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56" w:rsidRPr="00027456" w:rsidRDefault="00027456" w:rsidP="000274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-822960</wp:posOffset>
            </wp:positionV>
            <wp:extent cx="11849100" cy="1171575"/>
            <wp:effectExtent l="19050" t="0" r="0" b="0"/>
            <wp:wrapTight wrapText="bothSides">
              <wp:wrapPolygon edited="0">
                <wp:start x="-35" y="0"/>
                <wp:lineTo x="-35" y="21424"/>
                <wp:lineTo x="21600" y="21424"/>
                <wp:lineTo x="21600" y="0"/>
                <wp:lineTo x="-35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E15004"/>
    <w:p w:rsidR="00396321" w:rsidRPr="00396321" w:rsidRDefault="00396321" w:rsidP="00DC6F7D">
      <w:pPr>
        <w:jc w:val="center"/>
        <w:rPr>
          <w:b/>
          <w:sz w:val="32"/>
          <w:szCs w:val="32"/>
        </w:rPr>
      </w:pPr>
    </w:p>
    <w:p w:rsidR="00396321" w:rsidRPr="00A50519" w:rsidRDefault="00396321" w:rsidP="00A50519"/>
    <w:p w:rsidR="00E15004" w:rsidRPr="00E15004" w:rsidRDefault="00E15004" w:rsidP="00E15004">
      <w:pPr>
        <w:rPr>
          <w:b/>
          <w:sz w:val="36"/>
          <w:szCs w:val="36"/>
        </w:rPr>
      </w:pPr>
      <w:r w:rsidRPr="00E15004">
        <w:rPr>
          <w:b/>
          <w:sz w:val="36"/>
          <w:szCs w:val="36"/>
        </w:rPr>
        <w:t xml:space="preserve">Надежный и удобный - металлический душевой шланг GROHE </w:t>
      </w:r>
      <w:proofErr w:type="spellStart"/>
      <w:r w:rsidRPr="00E15004">
        <w:rPr>
          <w:b/>
          <w:sz w:val="36"/>
          <w:szCs w:val="36"/>
        </w:rPr>
        <w:t>Relexaflex</w:t>
      </w:r>
      <w:proofErr w:type="spellEnd"/>
      <w:r w:rsidRPr="00E15004">
        <w:rPr>
          <w:b/>
          <w:sz w:val="36"/>
          <w:szCs w:val="36"/>
        </w:rPr>
        <w:t xml:space="preserve"> </w:t>
      </w:r>
      <w:proofErr w:type="spellStart"/>
      <w:r w:rsidRPr="00E15004">
        <w:rPr>
          <w:b/>
          <w:sz w:val="36"/>
          <w:szCs w:val="36"/>
        </w:rPr>
        <w:t>LongLife</w:t>
      </w:r>
      <w:proofErr w:type="spellEnd"/>
      <w:r w:rsidRPr="00E15004">
        <w:rPr>
          <w:b/>
          <w:sz w:val="36"/>
          <w:szCs w:val="36"/>
        </w:rPr>
        <w:t xml:space="preserve"> 1500!</w:t>
      </w:r>
    </w:p>
    <w:p w:rsidR="00E15004" w:rsidRPr="00E15004" w:rsidRDefault="00E15004" w:rsidP="00E15004">
      <w:pPr>
        <w:rPr>
          <w:sz w:val="24"/>
          <w:szCs w:val="24"/>
        </w:rPr>
      </w:pPr>
      <w:r w:rsidRPr="00E15004">
        <w:rPr>
          <w:sz w:val="24"/>
          <w:szCs w:val="24"/>
        </w:rPr>
        <w:t xml:space="preserve">Прочный и функциональный! Душевой шланг GROHE </w:t>
      </w:r>
      <w:proofErr w:type="spellStart"/>
      <w:r w:rsidRPr="00E15004">
        <w:rPr>
          <w:sz w:val="24"/>
          <w:szCs w:val="24"/>
        </w:rPr>
        <w:t>Relexaflex</w:t>
      </w:r>
      <w:proofErr w:type="spellEnd"/>
      <w:r w:rsidRPr="00E15004">
        <w:rPr>
          <w:sz w:val="24"/>
          <w:szCs w:val="24"/>
        </w:rPr>
        <w:t xml:space="preserve"> </w:t>
      </w:r>
      <w:proofErr w:type="spellStart"/>
      <w:r w:rsidRPr="00E15004">
        <w:rPr>
          <w:sz w:val="24"/>
          <w:szCs w:val="24"/>
        </w:rPr>
        <w:t>Metal</w:t>
      </w:r>
      <w:proofErr w:type="spellEnd"/>
      <w:r w:rsidRPr="00E15004">
        <w:rPr>
          <w:sz w:val="24"/>
          <w:szCs w:val="24"/>
        </w:rPr>
        <w:t xml:space="preserve"> </w:t>
      </w:r>
      <w:proofErr w:type="spellStart"/>
      <w:r w:rsidRPr="00E15004">
        <w:rPr>
          <w:sz w:val="24"/>
          <w:szCs w:val="24"/>
        </w:rPr>
        <w:t>LongLife</w:t>
      </w:r>
      <w:proofErr w:type="spellEnd"/>
      <w:r w:rsidRPr="00E15004">
        <w:rPr>
          <w:sz w:val="24"/>
          <w:szCs w:val="24"/>
        </w:rPr>
        <w:t xml:space="preserve"> отлично подойдет к любой ванной комнате, а благодаря его длине в 1500 мм им удобно пользоваться в душевой системе или душевом гарнитуре. Этот надежный шланг может выдержать давление до 16 бар и натяжение до 75 кг. Кроме того, он выдерживает температуру до 75°C. Функция </w:t>
      </w:r>
      <w:proofErr w:type="spellStart"/>
      <w:r w:rsidRPr="00E15004">
        <w:rPr>
          <w:sz w:val="24"/>
          <w:szCs w:val="24"/>
        </w:rPr>
        <w:t>AntiFold</w:t>
      </w:r>
      <w:proofErr w:type="spellEnd"/>
      <w:r w:rsidRPr="00E15004">
        <w:rPr>
          <w:sz w:val="24"/>
          <w:szCs w:val="24"/>
        </w:rPr>
        <w:t xml:space="preserve"> гарантирует, что шланг не сгибается и в нем не будет раздражающих перегибов. Установка шланга очень проста, поскольку соединение 1/2” подойдет для всех стандартных ручных душей. Ослепительное хромовое покрытие GROHE </w:t>
      </w:r>
      <w:proofErr w:type="spellStart"/>
      <w:r w:rsidRPr="00E15004">
        <w:rPr>
          <w:sz w:val="24"/>
          <w:szCs w:val="24"/>
        </w:rPr>
        <w:t>StarLight</w:t>
      </w:r>
      <w:proofErr w:type="spellEnd"/>
      <w:r w:rsidRPr="00E15004">
        <w:rPr>
          <w:sz w:val="24"/>
          <w:szCs w:val="24"/>
        </w:rPr>
        <w:t xml:space="preserve"> очень надежно и его легко поддерживать в порядке. Соединительные гайки обладают ребристой поверхностью для оптимального захвата. Благодаря прочному и надежному исполнению, этот шланг великолепно сочетается с ассортиментом коллекции GROHE для душа.</w:t>
      </w: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A50519" w:rsidRDefault="00A50519" w:rsidP="00A50519">
      <w:pPr>
        <w:rPr>
          <w:b/>
          <w:sz w:val="36"/>
          <w:szCs w:val="36"/>
        </w:rPr>
      </w:pPr>
    </w:p>
    <w:p w:rsidR="00A046C7" w:rsidRPr="00A50519" w:rsidRDefault="00396321" w:rsidP="00A50519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7376160</wp:posOffset>
            </wp:positionH>
            <wp:positionV relativeFrom="paragraph">
              <wp:posOffset>-41910</wp:posOffset>
            </wp:positionV>
            <wp:extent cx="2381250" cy="2381250"/>
            <wp:effectExtent l="19050" t="0" r="0" b="0"/>
            <wp:wrapTight wrapText="bothSides">
              <wp:wrapPolygon edited="0">
                <wp:start x="-173" y="0"/>
                <wp:lineTo x="-173" y="21427"/>
                <wp:lineTo x="21600" y="21427"/>
                <wp:lineTo x="21600" y="0"/>
                <wp:lineTo x="-173" y="0"/>
              </wp:wrapPolygon>
            </wp:wrapTight>
            <wp:docPr id="11" name="Рисунок 10" descr="Heat-Resist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-Resistan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A12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55245</wp:posOffset>
            </wp:positionV>
            <wp:extent cx="1685925" cy="2190750"/>
            <wp:effectExtent l="19050" t="0" r="9525" b="0"/>
            <wp:wrapTight wrapText="bothSides">
              <wp:wrapPolygon edited="0">
                <wp:start x="-244" y="0"/>
                <wp:lineTo x="-244" y="21412"/>
                <wp:lineTo x="21722" y="21412"/>
                <wp:lineTo x="21722" y="0"/>
                <wp:lineTo x="-244" y="0"/>
              </wp:wrapPolygon>
            </wp:wrapTight>
            <wp:docPr id="7" name="Рисунок 6" descr="PIKTO_HeatResistan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HeatResistant-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C7" w:rsidRPr="00344B54">
        <w:rPr>
          <w:b/>
          <w:sz w:val="36"/>
          <w:szCs w:val="36"/>
          <w:lang w:val="en-US"/>
        </w:rPr>
        <w:t>GROHE</w:t>
      </w:r>
      <w:r w:rsidR="00A046C7" w:rsidRPr="00396321">
        <w:rPr>
          <w:b/>
          <w:sz w:val="36"/>
          <w:szCs w:val="36"/>
        </w:rPr>
        <w:t xml:space="preserve"> </w:t>
      </w:r>
      <w:r w:rsidR="00A046C7">
        <w:rPr>
          <w:b/>
          <w:sz w:val="36"/>
          <w:szCs w:val="36"/>
          <w:lang w:val="en-US"/>
        </w:rPr>
        <w:t>Heat</w:t>
      </w:r>
      <w:r w:rsidR="00A046C7" w:rsidRPr="00396321">
        <w:rPr>
          <w:b/>
          <w:sz w:val="36"/>
          <w:szCs w:val="36"/>
        </w:rPr>
        <w:t xml:space="preserve"> </w:t>
      </w:r>
      <w:r w:rsidR="00A046C7">
        <w:rPr>
          <w:b/>
          <w:sz w:val="36"/>
          <w:szCs w:val="36"/>
          <w:lang w:val="en-US"/>
        </w:rPr>
        <w:t>Resistant</w:t>
      </w:r>
    </w:p>
    <w:p w:rsidR="00A046C7" w:rsidRPr="00396321" w:rsidRDefault="00A046C7" w:rsidP="00A046C7">
      <w:pPr>
        <w:rPr>
          <w:rFonts w:ascii="Arial" w:hAnsi="Arial" w:cs="Arial"/>
          <w:color w:val="000000"/>
          <w:sz w:val="21"/>
          <w:szCs w:val="21"/>
        </w:rPr>
      </w:pPr>
    </w:p>
    <w:p w:rsidR="00A046C7" w:rsidRPr="00396321" w:rsidRDefault="00A046C7" w:rsidP="00A046C7">
      <w:pPr>
        <w:rPr>
          <w:rFonts w:ascii="Arial" w:hAnsi="Arial" w:cs="Arial"/>
          <w:color w:val="000000"/>
          <w:sz w:val="21"/>
          <w:szCs w:val="21"/>
        </w:rPr>
      </w:pPr>
    </w:p>
    <w:p w:rsidR="00A046C7" w:rsidRPr="00344B54" w:rsidRDefault="00F437BE" w:rsidP="00A046C7">
      <w:pPr>
        <w:rPr>
          <w:rFonts w:ascii="Arial" w:hAnsi="Arial" w:cs="Arial"/>
          <w:noProof/>
          <w:sz w:val="36"/>
          <w:szCs w:val="36"/>
          <w:lang w:eastAsia="ru-RU"/>
        </w:rPr>
      </w:pPr>
      <w:r w:rsidRPr="00344B54">
        <w:rPr>
          <w:rFonts w:ascii="Arial" w:hAnsi="Arial" w:cs="Arial"/>
          <w:color w:val="000000"/>
          <w:sz w:val="21"/>
          <w:szCs w:val="21"/>
        </w:rPr>
        <w:t xml:space="preserve">                      </w:t>
      </w:r>
      <w:r w:rsidR="00A046C7">
        <w:rPr>
          <w:rFonts w:ascii="Arial" w:hAnsi="Arial" w:cs="Arial"/>
          <w:color w:val="000000"/>
          <w:sz w:val="21"/>
          <w:szCs w:val="21"/>
        </w:rPr>
        <w:t>Шланги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  <w:lang w:val="en-US"/>
        </w:rPr>
        <w:t>GROHE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</w:rPr>
        <w:t>выдерживают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</w:rPr>
        <w:t>температуру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</w:t>
      </w:r>
      <w:r w:rsidR="00A046C7">
        <w:rPr>
          <w:rFonts w:ascii="Arial" w:hAnsi="Arial" w:cs="Arial"/>
          <w:color w:val="000000"/>
          <w:sz w:val="21"/>
          <w:szCs w:val="21"/>
        </w:rPr>
        <w:t>до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70°</w:t>
      </w:r>
      <w:r w:rsidR="00A046C7" w:rsidRPr="00344B54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>.</w:t>
      </w:r>
      <w:r w:rsidR="00A046C7" w:rsidRPr="00344B54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="00A046C7" w:rsidRPr="00344B54">
        <w:rPr>
          <w:rFonts w:ascii="Arial" w:hAnsi="Arial" w:cs="Arial"/>
          <w:noProof/>
          <w:sz w:val="36"/>
          <w:szCs w:val="36"/>
          <w:lang w:eastAsia="ru-RU"/>
        </w:rPr>
        <w:t xml:space="preserve"> </w:t>
      </w:r>
    </w:p>
    <w:p w:rsidR="00A046C7" w:rsidRPr="00344B54" w:rsidRDefault="00A046C7" w:rsidP="00A046C7">
      <w:pPr>
        <w:rPr>
          <w:rFonts w:ascii="Arial" w:hAnsi="Arial" w:cs="Arial"/>
          <w:noProof/>
          <w:sz w:val="36"/>
          <w:szCs w:val="36"/>
          <w:lang w:eastAsia="ru-RU"/>
        </w:rPr>
      </w:pPr>
    </w:p>
    <w:p w:rsidR="00A046C7" w:rsidRPr="00344B54" w:rsidRDefault="00A046C7" w:rsidP="00A046C7">
      <w:pPr>
        <w:rPr>
          <w:rFonts w:ascii="Arial" w:hAnsi="Arial" w:cs="Arial"/>
          <w:noProof/>
          <w:sz w:val="36"/>
          <w:szCs w:val="36"/>
          <w:lang w:eastAsia="ru-RU"/>
        </w:rPr>
      </w:pPr>
    </w:p>
    <w:p w:rsidR="00396321" w:rsidRDefault="00396321" w:rsidP="00F437BE">
      <w:pPr>
        <w:jc w:val="center"/>
        <w:rPr>
          <w:b/>
          <w:sz w:val="36"/>
          <w:szCs w:val="36"/>
        </w:rPr>
      </w:pPr>
    </w:p>
    <w:p w:rsidR="00A046C7" w:rsidRPr="00344B54" w:rsidRDefault="00396321" w:rsidP="00F437BE">
      <w:pPr>
        <w:jc w:val="center"/>
        <w:rPr>
          <w:rFonts w:ascii="Arial" w:hAnsi="Arial" w:cs="Arial"/>
          <w:noProof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7871460</wp:posOffset>
            </wp:positionH>
            <wp:positionV relativeFrom="paragraph">
              <wp:posOffset>274955</wp:posOffset>
            </wp:positionV>
            <wp:extent cx="1724025" cy="2238375"/>
            <wp:effectExtent l="19050" t="0" r="9525" b="0"/>
            <wp:wrapTight wrapText="bothSides">
              <wp:wrapPolygon edited="0">
                <wp:start x="-239" y="0"/>
                <wp:lineTo x="-239" y="21508"/>
                <wp:lineTo x="21719" y="21508"/>
                <wp:lineTo x="21719" y="0"/>
                <wp:lineTo x="-239" y="0"/>
              </wp:wrapPolygon>
            </wp:wrapTight>
            <wp:docPr id="8" name="Рисунок 7" descr="PIKTO_UltraStron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UltraStrong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C7" w:rsidRPr="00F437BE">
        <w:rPr>
          <w:b/>
          <w:sz w:val="36"/>
          <w:szCs w:val="36"/>
          <w:lang w:val="en-US"/>
        </w:rPr>
        <w:t>GROHE</w:t>
      </w:r>
      <w:r w:rsidR="00A046C7" w:rsidRPr="00344B54">
        <w:rPr>
          <w:b/>
          <w:sz w:val="36"/>
          <w:szCs w:val="36"/>
        </w:rPr>
        <w:t xml:space="preserve"> </w:t>
      </w:r>
      <w:proofErr w:type="spellStart"/>
      <w:r w:rsidR="001A2559">
        <w:rPr>
          <w:b/>
          <w:sz w:val="36"/>
          <w:szCs w:val="36"/>
          <w:lang w:val="en-US"/>
        </w:rPr>
        <w:t>UltraStrong</w:t>
      </w:r>
      <w:proofErr w:type="spellEnd"/>
    </w:p>
    <w:p w:rsidR="001A2559" w:rsidRPr="00344B54" w:rsidRDefault="001A2559" w:rsidP="001A2559">
      <w:pPr>
        <w:rPr>
          <w:rFonts w:ascii="Arial" w:hAnsi="Arial" w:cs="Arial"/>
          <w:b/>
          <w:noProof/>
          <w:sz w:val="24"/>
          <w:szCs w:val="24"/>
          <w:lang w:eastAsia="ru-RU"/>
        </w:rPr>
      </w:pPr>
    </w:p>
    <w:p w:rsidR="00396321" w:rsidRDefault="00396321" w:rsidP="001A2559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107950</wp:posOffset>
            </wp:positionV>
            <wp:extent cx="2457450" cy="2457450"/>
            <wp:effectExtent l="19050" t="0" r="0" b="0"/>
            <wp:wrapTight wrapText="bothSides">
              <wp:wrapPolygon edited="0">
                <wp:start x="-167" y="0"/>
                <wp:lineTo x="-167" y="21433"/>
                <wp:lineTo x="21600" y="21433"/>
                <wp:lineTo x="21600" y="0"/>
                <wp:lineTo x="-167" y="0"/>
              </wp:wrapPolygon>
            </wp:wrapTight>
            <wp:docPr id="12" name="Рисунок 11" descr="GROHE UltraStr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UltraStro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B54">
        <w:rPr>
          <w:rFonts w:ascii="Arial" w:hAnsi="Arial" w:cs="Arial"/>
          <w:color w:val="000000"/>
          <w:sz w:val="21"/>
          <w:szCs w:val="21"/>
        </w:rPr>
        <w:t> </w:t>
      </w:r>
    </w:p>
    <w:p w:rsidR="00396321" w:rsidRDefault="00396321" w:rsidP="001A2559">
      <w:pPr>
        <w:rPr>
          <w:rFonts w:ascii="Arial" w:hAnsi="Arial" w:cs="Arial"/>
          <w:color w:val="000000"/>
          <w:sz w:val="21"/>
          <w:szCs w:val="21"/>
        </w:rPr>
      </w:pPr>
    </w:p>
    <w:p w:rsidR="00F437BE" w:rsidRPr="00344B54" w:rsidRDefault="00344B54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Надежный шланг </w:t>
      </w:r>
      <w:r>
        <w:rPr>
          <w:rFonts w:ascii="Arial" w:hAnsi="Arial" w:cs="Arial"/>
          <w:color w:val="000000"/>
          <w:sz w:val="21"/>
          <w:szCs w:val="21"/>
          <w:lang w:val="en-US"/>
        </w:rPr>
        <w:t>GROHE</w:t>
      </w:r>
      <w:r w:rsidRPr="00344B5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может выдержать натяжение до 50 кг. </w:t>
      </w: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  <w:lang w:val="uk-UA"/>
        </w:rPr>
      </w:pP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A50519" w:rsidRDefault="00A50519" w:rsidP="00F437BE">
      <w:pPr>
        <w:jc w:val="center"/>
        <w:rPr>
          <w:b/>
          <w:sz w:val="36"/>
          <w:szCs w:val="36"/>
        </w:rPr>
      </w:pPr>
    </w:p>
    <w:p w:rsidR="00F437BE" w:rsidRPr="00344B54" w:rsidRDefault="00A50519" w:rsidP="00F437B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6957060</wp:posOffset>
            </wp:positionH>
            <wp:positionV relativeFrom="paragraph">
              <wp:posOffset>177165</wp:posOffset>
            </wp:positionV>
            <wp:extent cx="2857500" cy="2857500"/>
            <wp:effectExtent l="19050" t="0" r="0" b="0"/>
            <wp:wrapTight wrapText="bothSides">
              <wp:wrapPolygon edited="0">
                <wp:start x="-144" y="0"/>
                <wp:lineTo x="-144" y="21456"/>
                <wp:lineTo x="21600" y="21456"/>
                <wp:lineTo x="21600" y="0"/>
                <wp:lineTo x="-144" y="0"/>
              </wp:wrapPolygon>
            </wp:wrapTight>
            <wp:docPr id="13" name="Рисунок 12" descr="Universal Conn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al Connecti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7BE" w:rsidRPr="00F437BE">
        <w:rPr>
          <w:b/>
          <w:sz w:val="36"/>
          <w:szCs w:val="36"/>
          <w:lang w:val="en-US"/>
        </w:rPr>
        <w:t>GROHE</w:t>
      </w:r>
      <w:r w:rsidR="00F437BE" w:rsidRPr="00344B54">
        <w:rPr>
          <w:b/>
          <w:sz w:val="36"/>
          <w:szCs w:val="36"/>
        </w:rPr>
        <w:t xml:space="preserve"> </w:t>
      </w:r>
      <w:r w:rsidR="00F437BE">
        <w:rPr>
          <w:b/>
          <w:sz w:val="36"/>
          <w:szCs w:val="36"/>
          <w:lang w:val="en-US"/>
        </w:rPr>
        <w:t>Universal</w:t>
      </w:r>
      <w:r w:rsidR="00F437BE" w:rsidRPr="00344B54">
        <w:rPr>
          <w:b/>
          <w:sz w:val="36"/>
          <w:szCs w:val="36"/>
        </w:rPr>
        <w:t xml:space="preserve"> </w:t>
      </w:r>
      <w:r w:rsidR="00F437BE">
        <w:rPr>
          <w:b/>
          <w:sz w:val="36"/>
          <w:szCs w:val="36"/>
          <w:lang w:val="en-US"/>
        </w:rPr>
        <w:t>Connection</w:t>
      </w: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082A12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666666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102235</wp:posOffset>
            </wp:positionV>
            <wp:extent cx="1590675" cy="2066925"/>
            <wp:effectExtent l="19050" t="0" r="9525" b="0"/>
            <wp:wrapTight wrapText="bothSides">
              <wp:wrapPolygon edited="0">
                <wp:start x="-259" y="0"/>
                <wp:lineTo x="-259" y="21500"/>
                <wp:lineTo x="21729" y="21500"/>
                <wp:lineTo x="21729" y="0"/>
                <wp:lineTo x="-259" y="0"/>
              </wp:wrapPolygon>
            </wp:wrapTight>
            <wp:docPr id="9" name="Рисунок 8" descr="PIKTO_UniversalConnect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UniversalConnection-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344B54" w:rsidP="00396321">
      <w:pPr>
        <w:rPr>
          <w:rFonts w:ascii="Arial" w:hAnsi="Arial" w:cs="Arial"/>
          <w:b/>
          <w:color w:val="666666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Установка шланга очень проста, поскольку соединение 1_2” подойдет для всех стандартных ручных душей. Соединительные гайки сделаны из прочного металла и выполнены в ослепительном хромовом покрытии GROHE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StarLight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 ребристой поверхностью для оптимального захвата. Благодаря прочному и надежному исполнению, этот шланг великолепно сочетается с ассортиментом коллекции GROHE для душа. </w:t>
      </w: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A50519" w:rsidRPr="00A50519" w:rsidRDefault="00A50519" w:rsidP="00A50519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8442960</wp:posOffset>
            </wp:positionH>
            <wp:positionV relativeFrom="paragraph">
              <wp:posOffset>19050</wp:posOffset>
            </wp:positionV>
            <wp:extent cx="1266825" cy="1762125"/>
            <wp:effectExtent l="19050" t="0" r="9525" b="0"/>
            <wp:wrapTight wrapText="bothSides">
              <wp:wrapPolygon edited="0">
                <wp:start x="-325" y="0"/>
                <wp:lineTo x="-325" y="21483"/>
                <wp:lineTo x="21762" y="21483"/>
                <wp:lineTo x="21762" y="0"/>
                <wp:lineTo x="-325" y="0"/>
              </wp:wrapPolygon>
            </wp:wrapTight>
            <wp:docPr id="3" name="Рисунок 2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114300</wp:posOffset>
            </wp:positionV>
            <wp:extent cx="2794635" cy="1914525"/>
            <wp:effectExtent l="19050" t="0" r="5715" b="0"/>
            <wp:wrapTight wrapText="bothSides">
              <wp:wrapPolygon edited="0">
                <wp:start x="-147" y="0"/>
                <wp:lineTo x="-147" y="21493"/>
                <wp:lineTo x="21644" y="21493"/>
                <wp:lineTo x="21644" y="0"/>
                <wp:lineTo x="-147" y="0"/>
              </wp:wrapPolygon>
            </wp:wrapTight>
            <wp:docPr id="2" name="Рисунок 1" descr="GROHE StarLigh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-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0519">
        <w:rPr>
          <w:b/>
          <w:sz w:val="36"/>
          <w:szCs w:val="36"/>
        </w:rPr>
        <w:t xml:space="preserve">Хромированное покрытие GROHE </w:t>
      </w:r>
      <w:proofErr w:type="spellStart"/>
      <w:r w:rsidRPr="00A50519">
        <w:rPr>
          <w:b/>
          <w:sz w:val="36"/>
          <w:szCs w:val="36"/>
        </w:rPr>
        <w:t>StarLight</w:t>
      </w:r>
      <w:proofErr w:type="spellEnd"/>
      <w:r w:rsidRPr="00A50519">
        <w:rPr>
          <w:b/>
          <w:sz w:val="36"/>
          <w:szCs w:val="36"/>
        </w:rPr>
        <w:t xml:space="preserve"> делает изделие легким в уходе</w:t>
      </w:r>
    </w:p>
    <w:p w:rsidR="00A50519" w:rsidRPr="00A50519" w:rsidRDefault="00A50519" w:rsidP="00A50519">
      <w:r w:rsidRPr="00A50519">
        <w:t xml:space="preserve">В качестве ухода смеситель достаточно протирать сухой салфеткой: его чрезвычайно гладкое покрытие устойчиво к царапанию и надолго сохраняет сияющий блеск. Ваш смеситель </w:t>
      </w:r>
      <w:proofErr w:type="gramStart"/>
      <w:r w:rsidRPr="00A50519">
        <w:t>сэкономит Вам большое количество времени при уборке и всегда</w:t>
      </w:r>
      <w:proofErr w:type="gramEnd"/>
      <w:r w:rsidRPr="00A50519">
        <w:t xml:space="preserve"> будет сверкать как новый.</w:t>
      </w: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</w:rPr>
      </w:pPr>
    </w:p>
    <w:sectPr w:rsidR="00F437BE" w:rsidRPr="00344B54" w:rsidSect="00027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56"/>
    <w:rsid w:val="00027456"/>
    <w:rsid w:val="00082A12"/>
    <w:rsid w:val="000836DF"/>
    <w:rsid w:val="000F26D3"/>
    <w:rsid w:val="001A2559"/>
    <w:rsid w:val="001C625F"/>
    <w:rsid w:val="002055FE"/>
    <w:rsid w:val="002A159D"/>
    <w:rsid w:val="00344B54"/>
    <w:rsid w:val="00396321"/>
    <w:rsid w:val="003D5ABB"/>
    <w:rsid w:val="004900D8"/>
    <w:rsid w:val="008C78E1"/>
    <w:rsid w:val="00A046C7"/>
    <w:rsid w:val="00A50519"/>
    <w:rsid w:val="00CB3082"/>
    <w:rsid w:val="00D464DD"/>
    <w:rsid w:val="00DC6F7D"/>
    <w:rsid w:val="00E15004"/>
    <w:rsid w:val="00E152F3"/>
    <w:rsid w:val="00E257A5"/>
    <w:rsid w:val="00F4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BB"/>
  </w:style>
  <w:style w:type="paragraph" w:styleId="2">
    <w:name w:val="heading 2"/>
    <w:basedOn w:val="a"/>
    <w:link w:val="20"/>
    <w:uiPriority w:val="9"/>
    <w:qFormat/>
    <w:rsid w:val="00027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7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C6F7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9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0-copytext">
    <w:name w:val="m-10-copytext"/>
    <w:basedOn w:val="a"/>
    <w:rsid w:val="00A5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2018-10-11T09:25:00Z</dcterms:created>
  <dcterms:modified xsi:type="dcterms:W3CDTF">2019-01-25T12:27:00Z</dcterms:modified>
</cp:coreProperties>
</file>