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76" w:rsidRPr="00321E76" w:rsidRDefault="00321E76" w:rsidP="00321E76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-842010</wp:posOffset>
            </wp:positionV>
            <wp:extent cx="10315575" cy="1019175"/>
            <wp:effectExtent l="19050" t="0" r="9525" b="0"/>
            <wp:wrapTight wrapText="bothSides">
              <wp:wrapPolygon edited="0">
                <wp:start x="-40" y="0"/>
                <wp:lineTo x="-40" y="21398"/>
                <wp:lineTo x="21620" y="21398"/>
                <wp:lineTo x="21620" y="0"/>
                <wp:lineTo x="-40" y="0"/>
              </wp:wrapPolygon>
            </wp:wrapTight>
            <wp:docPr id="1" name="Рисунок 0" descr="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5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E76"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  <w:t xml:space="preserve">Компания GROHE - производитель номер один в мире санитарно-технического оборудования. Компания была основана в 1936 году Фридрихом </w:t>
      </w:r>
      <w:proofErr w:type="spellStart"/>
      <w:r w:rsidRPr="00321E76"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  <w:t>Гроэ</w:t>
      </w:r>
      <w:proofErr w:type="spellEnd"/>
      <w:r w:rsidRPr="00321E76">
        <w:rPr>
          <w:rFonts w:ascii="Helvetica" w:eastAsia="Times New Roman" w:hAnsi="Helvetica" w:cs="Helvetica"/>
          <w:color w:val="777777"/>
          <w:sz w:val="23"/>
          <w:szCs w:val="23"/>
          <w:lang w:eastAsia="ru-RU"/>
        </w:rPr>
        <w:t xml:space="preserve"> и реализует свою продукцию в 130 странах мира. GROHE является законодателем стандартов качества, функциональности и дизайна как ведущий мировой бренд сантехнической отрасли.</w:t>
      </w:r>
    </w:p>
    <w:p w:rsidR="008C7DDF" w:rsidRDefault="00C24B90"/>
    <w:p w:rsidR="00321E76" w:rsidRDefault="00321E76"/>
    <w:p w:rsidR="00B52D20" w:rsidRDefault="00B52D20" w:rsidP="00321E76">
      <w:pPr>
        <w:pStyle w:val="2"/>
        <w:shd w:val="clear" w:color="auto" w:fill="FFFFFF"/>
        <w:spacing w:before="0" w:beforeAutospacing="0" w:after="270" w:afterAutospacing="0"/>
        <w:ind w:left="-45"/>
        <w:jc w:val="center"/>
        <w:rPr>
          <w:rFonts w:ascii="Arial" w:hAnsi="Arial" w:cs="Arial"/>
          <w:b w:val="0"/>
          <w:bCs w:val="0"/>
          <w:color w:val="333333"/>
          <w:spacing w:val="-4"/>
        </w:rPr>
      </w:pPr>
    </w:p>
    <w:p w:rsidR="00B52D20" w:rsidRDefault="00B52D20" w:rsidP="00321E76">
      <w:pPr>
        <w:pStyle w:val="2"/>
        <w:shd w:val="clear" w:color="auto" w:fill="FFFFFF"/>
        <w:spacing w:before="0" w:beforeAutospacing="0" w:after="270" w:afterAutospacing="0"/>
        <w:ind w:left="-45"/>
        <w:jc w:val="center"/>
        <w:rPr>
          <w:rFonts w:ascii="Arial" w:hAnsi="Arial" w:cs="Arial"/>
          <w:b w:val="0"/>
          <w:bCs w:val="0"/>
          <w:color w:val="333333"/>
          <w:spacing w:val="-4"/>
        </w:rPr>
      </w:pPr>
    </w:p>
    <w:p w:rsidR="00321E76" w:rsidRDefault="00321E76" w:rsidP="00321E76">
      <w:pPr>
        <w:pStyle w:val="2"/>
        <w:shd w:val="clear" w:color="auto" w:fill="FFFFFF"/>
        <w:spacing w:before="0" w:beforeAutospacing="0" w:after="270" w:afterAutospacing="0"/>
        <w:ind w:left="-45"/>
        <w:jc w:val="center"/>
        <w:rPr>
          <w:rFonts w:ascii="Arial" w:hAnsi="Arial" w:cs="Arial"/>
          <w:b w:val="0"/>
          <w:bCs w:val="0"/>
          <w:color w:val="333333"/>
          <w:spacing w:val="-4"/>
        </w:rPr>
      </w:pPr>
      <w:r>
        <w:rPr>
          <w:rFonts w:ascii="Arial" w:hAnsi="Arial" w:cs="Arial"/>
          <w:b w:val="0"/>
          <w:bCs w:val="0"/>
          <w:color w:val="333333"/>
          <w:spacing w:val="-4"/>
        </w:rPr>
        <w:t xml:space="preserve">Технология GROHE </w:t>
      </w:r>
      <w:proofErr w:type="spellStart"/>
      <w:r>
        <w:rPr>
          <w:rFonts w:ascii="Arial" w:hAnsi="Arial" w:cs="Arial"/>
          <w:b w:val="0"/>
          <w:bCs w:val="0"/>
          <w:color w:val="333333"/>
          <w:spacing w:val="-4"/>
        </w:rPr>
        <w:t>StarLight</w:t>
      </w:r>
      <w:proofErr w:type="spellEnd"/>
    </w:p>
    <w:p w:rsidR="00321E76" w:rsidRDefault="00321E76" w:rsidP="00321E76">
      <w:pPr>
        <w:pStyle w:val="a5"/>
        <w:rPr>
          <w:sz w:val="24"/>
          <w:szCs w:val="24"/>
        </w:rPr>
      </w:pPr>
    </w:p>
    <w:p w:rsidR="00B52D20" w:rsidRDefault="00B52D20" w:rsidP="00321E76">
      <w:pPr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8071485</wp:posOffset>
            </wp:positionH>
            <wp:positionV relativeFrom="paragraph">
              <wp:posOffset>237490</wp:posOffset>
            </wp:positionV>
            <wp:extent cx="1685925" cy="2343150"/>
            <wp:effectExtent l="19050" t="0" r="9525" b="0"/>
            <wp:wrapTight wrapText="bothSides">
              <wp:wrapPolygon edited="0">
                <wp:start x="-244" y="0"/>
                <wp:lineTo x="-244" y="21424"/>
                <wp:lineTo x="21722" y="21424"/>
                <wp:lineTo x="21722" y="0"/>
                <wp:lineTo x="-244" y="0"/>
              </wp:wrapPolygon>
            </wp:wrapTight>
            <wp:docPr id="5" name="Рисунок 4" descr="GROHE Star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StarLigh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66675</wp:posOffset>
            </wp:positionV>
            <wp:extent cx="3114675" cy="2133600"/>
            <wp:effectExtent l="19050" t="0" r="9525" b="0"/>
            <wp:wrapTight wrapText="bothSides">
              <wp:wrapPolygon edited="0">
                <wp:start x="-132" y="0"/>
                <wp:lineTo x="-132" y="21407"/>
                <wp:lineTo x="21666" y="21407"/>
                <wp:lineTo x="21666" y="0"/>
                <wp:lineTo x="-132" y="0"/>
              </wp:wrapPolygon>
            </wp:wrapTight>
            <wp:docPr id="4" name="Рисунок 3" descr="starligh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light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E76">
        <w:rPr>
          <w:rFonts w:ascii="Arial" w:hAnsi="Arial" w:cs="Arial"/>
          <w:b/>
          <w:bCs/>
          <w:color w:val="333333"/>
          <w:shd w:val="clear" w:color="auto" w:fill="FFFFFF"/>
        </w:rPr>
        <w:t xml:space="preserve">GROHE </w:t>
      </w:r>
      <w:proofErr w:type="spellStart"/>
      <w:r w:rsidR="00321E76">
        <w:rPr>
          <w:rFonts w:ascii="Arial" w:hAnsi="Arial" w:cs="Arial"/>
          <w:b/>
          <w:bCs/>
          <w:color w:val="333333"/>
          <w:shd w:val="clear" w:color="auto" w:fill="FFFFFF"/>
        </w:rPr>
        <w:t>StarLight</w:t>
      </w:r>
      <w:proofErr w:type="spellEnd"/>
      <w:r w:rsidR="00321E76">
        <w:rPr>
          <w:rFonts w:ascii="Arial" w:hAnsi="Arial" w:cs="Arial"/>
          <w:b/>
          <w:bCs/>
          <w:color w:val="333333"/>
          <w:shd w:val="clear" w:color="auto" w:fill="FFFFFF"/>
        </w:rPr>
        <w:t xml:space="preserve"> — блеск и износостойкость покрытий</w:t>
      </w:r>
      <w:r w:rsidR="00321E76">
        <w:rPr>
          <w:rFonts w:ascii="Arial" w:hAnsi="Arial" w:cs="Arial"/>
          <w:color w:val="333333"/>
        </w:rPr>
        <w:br/>
      </w:r>
    </w:p>
    <w:p w:rsidR="00321E76" w:rsidRDefault="00321E76" w:rsidP="00321E76">
      <w:r>
        <w:rPr>
          <w:rFonts w:ascii="Arial" w:hAnsi="Arial" w:cs="Arial"/>
          <w:color w:val="333333"/>
          <w:shd w:val="clear" w:color="auto" w:fill="FFFFFF"/>
        </w:rPr>
        <w:t>Покрытие, выполненное по запатентованной технологии GROHE, обеспечивает повышенную износостойкость и бриллиантовый блеск.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Мы гарантируем, что смесители GROHE и десятилетия спустя будут выглядеть так же прекрасно, как и в тот день, когда вы купили смеситель. Секрет заключается в качестве нашего долговечного покрытия, которое обеспечивается технологией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StarLight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.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Помимо повышенной твердости, такое покрытие также отличается десятикратной устойчивостью к царапанию, поэтому сохранит свой первозданный вид на весь срок службы. Покрытие получается методом химического осаждения из газовой фазы и опережает хромированное по твердости в пять раз, а по устойчивости к царапанию — в сто раз, за счет особого верхнего слоя.</w:t>
      </w:r>
      <w:r>
        <w:rPr>
          <w:rFonts w:ascii="Arial" w:hAnsi="Arial" w:cs="Arial"/>
          <w:color w:val="333333"/>
          <w:shd w:val="clear" w:color="auto" w:fill="FFFFFF"/>
        </w:rPr>
        <w:br/>
      </w:r>
    </w:p>
    <w:p w:rsidR="00B52D20" w:rsidRDefault="00B52D20" w:rsidP="00321E76"/>
    <w:p w:rsidR="00B52D20" w:rsidRPr="00993F53" w:rsidRDefault="00B52D20" w:rsidP="00B52D20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7014210</wp:posOffset>
            </wp:positionH>
            <wp:positionV relativeFrom="paragraph">
              <wp:posOffset>281940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7" name="Рисунок 6" descr="GROHE EcoJo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EcoJoy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F53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 xml:space="preserve">Технология GROHE </w:t>
      </w:r>
      <w:proofErr w:type="spellStart"/>
      <w:r w:rsidRPr="00993F53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EcoJoy</w:t>
      </w:r>
      <w:proofErr w:type="spellEnd"/>
    </w:p>
    <w:p w:rsidR="00B52D20" w:rsidRDefault="00B52D20" w:rsidP="00B52D2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66675</wp:posOffset>
            </wp:positionV>
            <wp:extent cx="1381125" cy="1914525"/>
            <wp:effectExtent l="19050" t="0" r="9525" b="0"/>
            <wp:wrapTight wrapText="bothSides">
              <wp:wrapPolygon edited="0">
                <wp:start x="-298" y="0"/>
                <wp:lineTo x="-298" y="21493"/>
                <wp:lineTo x="21749" y="21493"/>
                <wp:lineTo x="21749" y="0"/>
                <wp:lineTo x="-298" y="0"/>
              </wp:wrapPolygon>
            </wp:wrapTight>
            <wp:docPr id="6" name="Рисунок 5" descr="GROHE EcoJo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EcoJoy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GROHE </w:t>
      </w: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EcoJoy</w:t>
      </w:r>
      <w:proofErr w:type="spellEnd"/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— экономия до 50% воды.</w:t>
      </w:r>
      <w:r>
        <w:rPr>
          <w:rFonts w:ascii="Arial" w:hAnsi="Arial" w:cs="Arial"/>
          <w:color w:val="333333"/>
        </w:rPr>
        <w:br/>
      </w:r>
    </w:p>
    <w:p w:rsidR="00B52D20" w:rsidRDefault="00B52D20" w:rsidP="00B52D2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Вся продукция с технологией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EcoJoy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целенаправленно разрабатывается таким образом, чтобы вода и тепловая энергия расходовались экономно для сохранения этих ценных ресурсов.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В высокой степени инновационная технология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EcoJoy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позволяет экономить до 50% воды при пользовании смесителями, не ухудшая их пользовательских качеств.</w:t>
      </w:r>
    </w:p>
    <w:p w:rsidR="00B52D20" w:rsidRDefault="00B52D20" w:rsidP="00B52D20">
      <w:pPr>
        <w:rPr>
          <w:rFonts w:ascii="Arial" w:hAnsi="Arial" w:cs="Arial"/>
          <w:color w:val="333333"/>
          <w:shd w:val="clear" w:color="auto" w:fill="FFFFFF"/>
        </w:rPr>
      </w:pPr>
    </w:p>
    <w:p w:rsidR="00B52D20" w:rsidRDefault="00B52D20" w:rsidP="00B52D20"/>
    <w:p w:rsidR="00B52D20" w:rsidRDefault="00B52D20" w:rsidP="00B52D20"/>
    <w:p w:rsidR="00B52D20" w:rsidRPr="00B52D20" w:rsidRDefault="00B52D20" w:rsidP="00B52D20">
      <w:pPr>
        <w:jc w:val="center"/>
        <w:rPr>
          <w:sz w:val="36"/>
          <w:szCs w:val="36"/>
          <w:lang w:val="en-US"/>
        </w:rPr>
      </w:pPr>
      <w:r w:rsidRPr="00993F53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Технология</w:t>
      </w:r>
      <w:r w:rsidRPr="00B52D20">
        <w:rPr>
          <w:noProof/>
          <w:sz w:val="36"/>
          <w:szCs w:val="36"/>
          <w:lang w:val="en-US" w:eastAsia="ru-RU"/>
        </w:rPr>
        <w:t xml:space="preserve"> </w:t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8138160</wp:posOffset>
            </wp:positionH>
            <wp:positionV relativeFrom="paragraph">
              <wp:posOffset>190500</wp:posOffset>
            </wp:positionV>
            <wp:extent cx="1323975" cy="1838325"/>
            <wp:effectExtent l="19050" t="0" r="9525" b="0"/>
            <wp:wrapTight wrapText="bothSides">
              <wp:wrapPolygon edited="0">
                <wp:start x="-311" y="0"/>
                <wp:lineTo x="-311" y="21488"/>
                <wp:lineTo x="21755" y="21488"/>
                <wp:lineTo x="21755" y="0"/>
                <wp:lineTo x="-311" y="0"/>
              </wp:wrapPolygon>
            </wp:wrapTight>
            <wp:docPr id="10" name="Рисунок 9" descr="GROHE One-click show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One-click showeri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257175</wp:posOffset>
            </wp:positionV>
            <wp:extent cx="2914650" cy="2181225"/>
            <wp:effectExtent l="19050" t="0" r="0" b="0"/>
            <wp:wrapTight wrapText="bothSides">
              <wp:wrapPolygon edited="0">
                <wp:start x="-141" y="0"/>
                <wp:lineTo x="-141" y="21506"/>
                <wp:lineTo x="21600" y="21506"/>
                <wp:lineTo x="21600" y="0"/>
                <wp:lineTo x="-141" y="0"/>
              </wp:wrapPolygon>
            </wp:wrapTight>
            <wp:docPr id="9" name="Рисунок 8" descr="One-Click Shower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-Click Showering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D20">
        <w:rPr>
          <w:noProof/>
          <w:sz w:val="36"/>
          <w:szCs w:val="36"/>
          <w:lang w:val="en-US" w:eastAsia="ru-RU"/>
        </w:rPr>
        <w:t xml:space="preserve"> </w:t>
      </w:r>
      <w:r w:rsidRPr="00B52D20">
        <w:rPr>
          <w:sz w:val="36"/>
          <w:szCs w:val="36"/>
          <w:lang w:val="en-US"/>
        </w:rPr>
        <w:t>GROHE One-click showering</w:t>
      </w:r>
    </w:p>
    <w:p w:rsidR="00B52D20" w:rsidRPr="00B52D20" w:rsidRDefault="00B52D20" w:rsidP="00B52D20">
      <w:pPr>
        <w:spacing w:after="125" w:line="240" w:lineRule="auto"/>
        <w:rPr>
          <w:rFonts w:ascii="Arial" w:eastAsia="Times New Roman" w:hAnsi="Arial" w:cs="Arial"/>
          <w:color w:val="000000"/>
          <w:sz w:val="19"/>
          <w:szCs w:val="19"/>
          <w:lang w:val="en-US" w:eastAsia="ru-RU"/>
        </w:rPr>
      </w:pPr>
    </w:p>
    <w:p w:rsidR="00B52D20" w:rsidRPr="00AD7E7D" w:rsidRDefault="00B52D20" w:rsidP="00B52D20">
      <w:pPr>
        <w:spacing w:after="125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D7E7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 GROHE мы внедряем инновации, чтобы предоставить комфорт пользователям нашей продукции.</w:t>
      </w:r>
    </w:p>
    <w:p w:rsidR="00B52D20" w:rsidRPr="00AD7E7D" w:rsidRDefault="00B52D20" w:rsidP="00B52D20">
      <w:pPr>
        <w:spacing w:after="125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D7E7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Удобно расположенный на задней части ручного душа и на боковой части тропического душа, селектор распылителя </w:t>
      </w:r>
      <w:proofErr w:type="spellStart"/>
      <w:r w:rsidRPr="00AD7E7D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One-Click</w:t>
      </w:r>
      <w:proofErr w:type="spellEnd"/>
      <w:r w:rsidRPr="00AD7E7D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AD7E7D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Showering</w:t>
      </w:r>
      <w:proofErr w:type="spellEnd"/>
      <w:r w:rsidRPr="00AD7E7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дает вам прямой доступ к Вашему предпочтительному режиму душа.</w:t>
      </w:r>
    </w:p>
    <w:p w:rsidR="00B52D20" w:rsidRPr="00AD7E7D" w:rsidRDefault="00B52D20" w:rsidP="00B52D20">
      <w:pPr>
        <w:spacing w:after="125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D7E7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Никогда больше вам не придется </w:t>
      </w:r>
      <w:proofErr w:type="gramStart"/>
      <w:r w:rsidRPr="00AD7E7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крутить настройки глядя</w:t>
      </w:r>
      <w:proofErr w:type="gramEnd"/>
      <w:r w:rsidRPr="00AD7E7D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прямо в поток воды или щелкать кнопкой несколько раз, чтобы включить нужный Вам режим. Просто нажмите соответствующую кнопку и наслаждайтесь</w:t>
      </w:r>
    </w:p>
    <w:p w:rsidR="00B52D20" w:rsidRDefault="00B52D20" w:rsidP="00B52D20"/>
    <w:p w:rsidR="00B52D20" w:rsidRDefault="00B52D20" w:rsidP="00B52D20"/>
    <w:p w:rsidR="00B52D20" w:rsidRDefault="00B52D20" w:rsidP="00B52D20"/>
    <w:p w:rsidR="00B52D20" w:rsidRPr="00B52D20" w:rsidRDefault="00B52D20" w:rsidP="00B52D20">
      <w:pPr>
        <w:shd w:val="clear" w:color="auto" w:fill="FFFFFF"/>
        <w:spacing w:after="225" w:line="240" w:lineRule="auto"/>
        <w:ind w:left="-38"/>
        <w:jc w:val="center"/>
        <w:outlineLvl w:val="1"/>
        <w:rPr>
          <w:rFonts w:ascii="Arial" w:eastAsia="Times New Roman" w:hAnsi="Arial" w:cs="Arial"/>
          <w:color w:val="221F1F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139065</wp:posOffset>
            </wp:positionV>
            <wp:extent cx="1524000" cy="2114550"/>
            <wp:effectExtent l="19050" t="0" r="0" b="0"/>
            <wp:wrapTight wrapText="bothSides">
              <wp:wrapPolygon edited="0">
                <wp:start x="-270" y="0"/>
                <wp:lineTo x="-270" y="21405"/>
                <wp:lineTo x="21600" y="21405"/>
                <wp:lineTo x="21600" y="0"/>
                <wp:lineTo x="-270" y="0"/>
              </wp:wrapPolygon>
            </wp:wrapTight>
            <wp:docPr id="11" name="Рисунок 10" descr="GROHE SpeedClean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SpeedClean®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7109460</wp:posOffset>
            </wp:positionH>
            <wp:positionV relativeFrom="paragraph">
              <wp:posOffset>396240</wp:posOffset>
            </wp:positionV>
            <wp:extent cx="2393315" cy="1790700"/>
            <wp:effectExtent l="19050" t="0" r="6985" b="0"/>
            <wp:wrapTight wrapText="bothSides">
              <wp:wrapPolygon edited="0">
                <wp:start x="-172" y="0"/>
                <wp:lineTo x="-172" y="21370"/>
                <wp:lineTo x="21663" y="21370"/>
                <wp:lineTo x="21663" y="0"/>
                <wp:lineTo x="-172" y="0"/>
              </wp:wrapPolygon>
            </wp:wrapTight>
            <wp:docPr id="12" name="Рисунок 11" descr="Speed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Clea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F53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Технология</w:t>
      </w:r>
      <w:r w:rsidRPr="00B52D2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B52D20">
        <w:rPr>
          <w:sz w:val="36"/>
          <w:szCs w:val="36"/>
          <w:lang w:val="en-US"/>
        </w:rPr>
        <w:t>GROHE</w:t>
      </w:r>
      <w:r w:rsidRPr="00B52D2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proofErr w:type="spellStart"/>
      <w:r w:rsidRPr="00B52D20">
        <w:rPr>
          <w:rFonts w:ascii="Arial" w:eastAsia="Times New Roman" w:hAnsi="Arial" w:cs="Arial"/>
          <w:color w:val="221F1F"/>
          <w:sz w:val="36"/>
          <w:szCs w:val="36"/>
          <w:lang w:eastAsia="ru-RU"/>
        </w:rPr>
        <w:t>SpeedClean</w:t>
      </w:r>
      <w:proofErr w:type="spellEnd"/>
    </w:p>
    <w:p w:rsidR="00B52D20" w:rsidRDefault="00B52D20" w:rsidP="00B52D20">
      <w:pPr>
        <w:rPr>
          <w:rFonts w:ascii="Arial" w:hAnsi="Arial" w:cs="Arial"/>
          <w:b/>
          <w:bCs/>
          <w:color w:val="4D4B4B"/>
          <w:shd w:val="clear" w:color="auto" w:fill="FFFFFF"/>
        </w:rPr>
      </w:pPr>
    </w:p>
    <w:p w:rsidR="00B52D20" w:rsidRDefault="00B52D20" w:rsidP="00B52D20">
      <w:pPr>
        <w:rPr>
          <w:rFonts w:ascii="Arial" w:hAnsi="Arial" w:cs="Arial"/>
          <w:color w:val="4D4B4B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4D4B4B"/>
          <w:shd w:val="clear" w:color="auto" w:fill="FFFFFF"/>
        </w:rPr>
        <w:t>SpeedClean</w:t>
      </w:r>
      <w:proofErr w:type="spellEnd"/>
      <w:r>
        <w:rPr>
          <w:rFonts w:ascii="Arial" w:hAnsi="Arial" w:cs="Arial"/>
          <w:b/>
          <w:bCs/>
          <w:color w:val="4D4B4B"/>
          <w:shd w:val="clear" w:color="auto" w:fill="FFFFFF"/>
        </w:rPr>
        <w:t xml:space="preserve"> – легкая очистка форсунок от известкового налета.</w:t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  <w:shd w:val="clear" w:color="auto" w:fill="FFFFFF"/>
        </w:rPr>
        <w:t xml:space="preserve">Известковые отложения на форсунках – больше не проблема с системой </w:t>
      </w:r>
      <w:proofErr w:type="spellStart"/>
      <w:r>
        <w:rPr>
          <w:rFonts w:ascii="Arial" w:hAnsi="Arial" w:cs="Arial"/>
          <w:color w:val="4D4B4B"/>
          <w:shd w:val="clear" w:color="auto" w:fill="FFFFFF"/>
        </w:rPr>
        <w:t>SpeedClean</w:t>
      </w:r>
      <w:proofErr w:type="spellEnd"/>
      <w:proofErr w:type="gramStart"/>
      <w:r>
        <w:rPr>
          <w:rFonts w:ascii="Arial" w:hAnsi="Arial" w:cs="Arial"/>
          <w:color w:val="4D4B4B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4D4B4B"/>
          <w:shd w:val="clear" w:color="auto" w:fill="FFFFFF"/>
        </w:rPr>
        <w:t xml:space="preserve"> благодаря форсункам с функцией защиты от отложений GROHE форсунки легко очищаются.</w:t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  <w:shd w:val="clear" w:color="auto" w:fill="FFFFFF"/>
        </w:rPr>
        <w:t>Для очистки от отложений просто проведите рукой по форсункам</w:t>
      </w:r>
    </w:p>
    <w:p w:rsidR="00B52D20" w:rsidRDefault="00B52D20" w:rsidP="00B52D20">
      <w:pPr>
        <w:rPr>
          <w:rFonts w:ascii="Arial" w:hAnsi="Arial" w:cs="Arial"/>
          <w:color w:val="4D4B4B"/>
          <w:shd w:val="clear" w:color="auto" w:fill="FFFFFF"/>
        </w:rPr>
      </w:pPr>
    </w:p>
    <w:p w:rsidR="00CF4174" w:rsidRPr="00A86C33" w:rsidRDefault="00CF4174" w:rsidP="00A86C33">
      <w:pPr>
        <w:jc w:val="center"/>
        <w:rPr>
          <w:sz w:val="36"/>
          <w:szCs w:val="36"/>
        </w:rPr>
      </w:pPr>
    </w:p>
    <w:p w:rsidR="00A86C33" w:rsidRDefault="00A86C33" w:rsidP="00A86C33">
      <w:pPr>
        <w:jc w:val="center"/>
        <w:rPr>
          <w:rFonts w:ascii="Arial" w:hAnsi="Arial" w:cs="Arial"/>
          <w:sz w:val="36"/>
          <w:szCs w:val="36"/>
        </w:rPr>
      </w:pPr>
      <w:r w:rsidRPr="00A86C33">
        <w:rPr>
          <w:rFonts w:ascii="Arial" w:hAnsi="Arial" w:cs="Arial"/>
          <w:sz w:val="36"/>
          <w:szCs w:val="36"/>
        </w:rPr>
        <w:t xml:space="preserve">GROHE </w:t>
      </w:r>
      <w:proofErr w:type="spellStart"/>
      <w:r w:rsidRPr="00A86C33">
        <w:rPr>
          <w:rFonts w:ascii="Arial" w:hAnsi="Arial" w:cs="Arial"/>
          <w:sz w:val="36"/>
          <w:szCs w:val="36"/>
        </w:rPr>
        <w:t>Inner</w:t>
      </w:r>
      <w:proofErr w:type="spellEnd"/>
      <w:r w:rsidRPr="00A86C3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A86C33">
        <w:rPr>
          <w:rFonts w:ascii="Arial" w:hAnsi="Arial" w:cs="Arial"/>
          <w:sz w:val="36"/>
          <w:szCs w:val="36"/>
        </w:rPr>
        <w:t>WaterGuide</w:t>
      </w:r>
      <w:proofErr w:type="spellEnd"/>
    </w:p>
    <w:p w:rsidR="00A86C33" w:rsidRPr="00A86C33" w:rsidRDefault="00A86C33" w:rsidP="00A86C3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7890510</wp:posOffset>
            </wp:positionH>
            <wp:positionV relativeFrom="paragraph">
              <wp:posOffset>48260</wp:posOffset>
            </wp:positionV>
            <wp:extent cx="1495425" cy="2076450"/>
            <wp:effectExtent l="19050" t="0" r="9525" b="0"/>
            <wp:wrapTight wrapText="bothSides">
              <wp:wrapPolygon edited="0">
                <wp:start x="-275" y="0"/>
                <wp:lineTo x="-275" y="21402"/>
                <wp:lineTo x="21738" y="21402"/>
                <wp:lineTo x="21738" y="0"/>
                <wp:lineTo x="-275" y="0"/>
              </wp:wrapPolygon>
            </wp:wrapTight>
            <wp:docPr id="14" name="Рисунок 13" descr="GROHE Inner WaterGu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Inner WaterGuide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48260</wp:posOffset>
            </wp:positionV>
            <wp:extent cx="3577590" cy="2676525"/>
            <wp:effectExtent l="19050" t="0" r="3810" b="0"/>
            <wp:wrapTight wrapText="bothSides">
              <wp:wrapPolygon edited="0">
                <wp:start x="-115" y="0"/>
                <wp:lineTo x="-115" y="21523"/>
                <wp:lineTo x="21623" y="21523"/>
                <wp:lineTo x="21623" y="0"/>
                <wp:lineTo x="-115" y="0"/>
              </wp:wrapPolygon>
            </wp:wrapTight>
            <wp:docPr id="13" name="Рисунок 12" descr="Inner Water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 WaterGuid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C33" w:rsidRDefault="00A86C33" w:rsidP="00B52D20">
      <w:r>
        <w:rPr>
          <w:rFonts w:ascii="Arial" w:hAnsi="Arial" w:cs="Arial"/>
          <w:b/>
          <w:bCs/>
          <w:color w:val="4D4B4B"/>
          <w:shd w:val="clear" w:color="auto" w:fill="FFFFFF"/>
        </w:rPr>
        <w:t>Поверхность ручной лейки не нагревается.</w:t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  <w:shd w:val="clear" w:color="auto" w:fill="FFFFFF"/>
        </w:rPr>
        <w:t xml:space="preserve">Серьезная изоляция изнутри корпуса ручной лейки от нагрева горячей водой предупреждает поверхность лейки от нагревания </w:t>
      </w:r>
      <w:proofErr w:type="gramStart"/>
      <w:r>
        <w:rPr>
          <w:rFonts w:ascii="Arial" w:hAnsi="Arial" w:cs="Arial"/>
          <w:color w:val="4D4B4B"/>
          <w:shd w:val="clear" w:color="auto" w:fill="FFFFFF"/>
        </w:rPr>
        <w:t>при</w:t>
      </w:r>
      <w:proofErr w:type="gramEnd"/>
      <w:r>
        <w:rPr>
          <w:rFonts w:ascii="Arial" w:hAnsi="Arial" w:cs="Arial"/>
          <w:color w:val="4D4B4B"/>
          <w:shd w:val="clear" w:color="auto" w:fill="FFFFFF"/>
        </w:rPr>
        <w:t xml:space="preserve"> использования. Одновременно это свойство защищает хромированную поверхность ручной лейки GROHE от перепадов температуры, что дополнительно </w:t>
      </w:r>
      <w:proofErr w:type="spellStart"/>
      <w:r>
        <w:rPr>
          <w:rFonts w:ascii="Arial" w:hAnsi="Arial" w:cs="Arial"/>
          <w:color w:val="4D4B4B"/>
          <w:shd w:val="clear" w:color="auto" w:fill="FFFFFF"/>
        </w:rPr>
        <w:t>удлинняет</w:t>
      </w:r>
      <w:proofErr w:type="spellEnd"/>
      <w:r>
        <w:rPr>
          <w:rFonts w:ascii="Arial" w:hAnsi="Arial" w:cs="Arial"/>
          <w:color w:val="4D4B4B"/>
          <w:shd w:val="clear" w:color="auto" w:fill="FFFFFF"/>
        </w:rPr>
        <w:t xml:space="preserve"> ее срок службы.</w:t>
      </w:r>
      <w:r>
        <w:rPr>
          <w:rFonts w:ascii="Arial" w:hAnsi="Arial" w:cs="Arial"/>
          <w:color w:val="4D4B4B"/>
          <w:shd w:val="clear" w:color="auto" w:fill="FFFFFF"/>
        </w:rPr>
        <w:br/>
      </w:r>
    </w:p>
    <w:p w:rsidR="00A86C33" w:rsidRDefault="00A86C33" w:rsidP="00B52D20"/>
    <w:p w:rsidR="00A86C33" w:rsidRDefault="00A86C33" w:rsidP="00B52D20"/>
    <w:p w:rsidR="00A86C33" w:rsidRPr="00F87A72" w:rsidRDefault="00A86C33" w:rsidP="00A86C33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339090</wp:posOffset>
            </wp:positionV>
            <wp:extent cx="2762250" cy="2209800"/>
            <wp:effectExtent l="19050" t="0" r="0" b="0"/>
            <wp:wrapTight wrapText="bothSides">
              <wp:wrapPolygon edited="0">
                <wp:start x="-149" y="0"/>
                <wp:lineTo x="-149" y="21414"/>
                <wp:lineTo x="21600" y="21414"/>
                <wp:lineTo x="21600" y="0"/>
                <wp:lineTo x="-149" y="0"/>
              </wp:wrapPolygon>
            </wp:wrapTight>
            <wp:docPr id="16" name="Рисунок 15" descr="GROHE DreamSpr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DreamSpray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339090</wp:posOffset>
            </wp:positionV>
            <wp:extent cx="1447800" cy="2009775"/>
            <wp:effectExtent l="19050" t="0" r="0" b="0"/>
            <wp:wrapTight wrapText="bothSides">
              <wp:wrapPolygon edited="0">
                <wp:start x="-284" y="0"/>
                <wp:lineTo x="-284" y="21498"/>
                <wp:lineTo x="21600" y="21498"/>
                <wp:lineTo x="21600" y="0"/>
                <wp:lineTo x="-284" y="0"/>
              </wp:wrapPolygon>
            </wp:wrapTight>
            <wp:docPr id="15" name="Рисунок 14" descr="GROHE DreamSpr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DreamSpray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A72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 xml:space="preserve">Технология GROHE </w:t>
      </w:r>
      <w:proofErr w:type="spellStart"/>
      <w:r w:rsidRPr="00F87A72"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  <w:t>DreamSpray</w:t>
      </w:r>
      <w:proofErr w:type="spellEnd"/>
    </w:p>
    <w:p w:rsidR="00A86C33" w:rsidRDefault="00A86C33" w:rsidP="00A86C33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GROHE </w:t>
      </w:r>
      <w:proofErr w:type="spellStart"/>
      <w:r>
        <w:rPr>
          <w:rFonts w:ascii="Arial" w:hAnsi="Arial" w:cs="Arial"/>
          <w:b/>
          <w:bCs/>
          <w:color w:val="333333"/>
          <w:shd w:val="clear" w:color="auto" w:fill="FFFFFF"/>
        </w:rPr>
        <w:t>DreamSpray</w:t>
      </w:r>
      <w:proofErr w:type="spellEnd"/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— душ роскоши!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Технология GROHE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DreamSpray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превращает ежедневный душ в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рассабляющую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роскошью процедуру. Высокотехнологичное инженерное решение конструкции душевой лейки дает равномерные струи из всех форсунок, вне зависимости от выбранного режима.</w:t>
      </w:r>
    </w:p>
    <w:p w:rsidR="00A86C33" w:rsidRDefault="00A86C33" w:rsidP="00A86C33">
      <w:pPr>
        <w:rPr>
          <w:rFonts w:ascii="Arial" w:hAnsi="Arial" w:cs="Arial"/>
          <w:color w:val="333333"/>
          <w:shd w:val="clear" w:color="auto" w:fill="FFFFFF"/>
        </w:rPr>
      </w:pPr>
    </w:p>
    <w:p w:rsidR="00A86C33" w:rsidRDefault="00A86C33" w:rsidP="00A86C33">
      <w:pPr>
        <w:rPr>
          <w:rFonts w:ascii="Arial" w:hAnsi="Arial" w:cs="Arial"/>
          <w:color w:val="333333"/>
          <w:shd w:val="clear" w:color="auto" w:fill="FFFFFF"/>
        </w:rPr>
      </w:pPr>
    </w:p>
    <w:p w:rsidR="00A86C33" w:rsidRDefault="00A86C33" w:rsidP="00A86C33">
      <w:pPr>
        <w:rPr>
          <w:rFonts w:ascii="Arial" w:hAnsi="Arial" w:cs="Arial"/>
          <w:color w:val="333333"/>
          <w:shd w:val="clear" w:color="auto" w:fill="FFFFFF"/>
        </w:rPr>
      </w:pPr>
    </w:p>
    <w:p w:rsidR="00A86C33" w:rsidRDefault="00A86C33" w:rsidP="00A86C33">
      <w:pPr>
        <w:rPr>
          <w:rFonts w:ascii="Arial" w:hAnsi="Arial" w:cs="Arial"/>
          <w:color w:val="333333"/>
          <w:shd w:val="clear" w:color="auto" w:fill="FFFFFF"/>
        </w:rPr>
      </w:pPr>
    </w:p>
    <w:p w:rsidR="00C24B90" w:rsidRPr="00C24B90" w:rsidRDefault="00C24B90" w:rsidP="00C24B90">
      <w:pPr>
        <w:shd w:val="clear" w:color="auto" w:fill="FFFFFF"/>
        <w:spacing w:after="270" w:line="240" w:lineRule="auto"/>
        <w:ind w:left="-45"/>
        <w:jc w:val="center"/>
        <w:outlineLvl w:val="1"/>
        <w:rPr>
          <w:rFonts w:ascii="Arial" w:eastAsia="Times New Roman" w:hAnsi="Arial" w:cs="Arial"/>
          <w:color w:val="221F1F"/>
          <w:sz w:val="36"/>
          <w:szCs w:val="36"/>
          <w:lang w:eastAsia="ru-RU"/>
        </w:rPr>
      </w:pPr>
      <w:r w:rsidRPr="00C24B90">
        <w:rPr>
          <w:rFonts w:ascii="Arial" w:eastAsia="Times New Roman" w:hAnsi="Arial" w:cs="Arial"/>
          <w:color w:val="221F1F"/>
          <w:sz w:val="36"/>
          <w:szCs w:val="36"/>
          <w:lang w:eastAsia="ru-RU"/>
        </w:rPr>
        <w:t xml:space="preserve">Режим </w:t>
      </w:r>
      <w:proofErr w:type="spellStart"/>
      <w:r w:rsidRPr="00C24B90">
        <w:rPr>
          <w:rFonts w:ascii="Arial" w:eastAsia="Times New Roman" w:hAnsi="Arial" w:cs="Arial"/>
          <w:color w:val="221F1F"/>
          <w:sz w:val="36"/>
          <w:szCs w:val="36"/>
          <w:lang w:eastAsia="ru-RU"/>
        </w:rPr>
        <w:t>Rain</w:t>
      </w:r>
      <w:proofErr w:type="spellEnd"/>
      <w:r w:rsidRPr="00C24B90">
        <w:rPr>
          <w:rFonts w:ascii="Arial" w:eastAsia="Times New Roman" w:hAnsi="Arial" w:cs="Arial"/>
          <w:color w:val="221F1F"/>
          <w:sz w:val="36"/>
          <w:szCs w:val="36"/>
          <w:lang w:eastAsia="ru-RU"/>
        </w:rPr>
        <w:t xml:space="preserve"> </w:t>
      </w:r>
      <w:proofErr w:type="spellStart"/>
      <w:r w:rsidRPr="00C24B90">
        <w:rPr>
          <w:rFonts w:ascii="Arial" w:eastAsia="Times New Roman" w:hAnsi="Arial" w:cs="Arial"/>
          <w:color w:val="221F1F"/>
          <w:sz w:val="36"/>
          <w:szCs w:val="36"/>
          <w:lang w:eastAsia="ru-RU"/>
        </w:rPr>
        <w:t>Spray</w:t>
      </w:r>
      <w:proofErr w:type="spellEnd"/>
    </w:p>
    <w:p w:rsidR="00C24B90" w:rsidRDefault="00C24B90" w:rsidP="00A86C33">
      <w:pPr>
        <w:rPr>
          <w:rFonts w:ascii="Arial" w:hAnsi="Arial" w:cs="Arial"/>
          <w:b/>
          <w:bCs/>
          <w:color w:val="4D4B4B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4D4B4B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8109585</wp:posOffset>
            </wp:positionH>
            <wp:positionV relativeFrom="paragraph">
              <wp:posOffset>179070</wp:posOffset>
            </wp:positionV>
            <wp:extent cx="1390650" cy="1933575"/>
            <wp:effectExtent l="19050" t="0" r="0" b="0"/>
            <wp:wrapTight wrapText="bothSides">
              <wp:wrapPolygon edited="0">
                <wp:start x="-296" y="0"/>
                <wp:lineTo x="-296" y="21494"/>
                <wp:lineTo x="21600" y="21494"/>
                <wp:lineTo x="21600" y="0"/>
                <wp:lineTo x="-296" y="0"/>
              </wp:wrapPolygon>
            </wp:wrapTight>
            <wp:docPr id="18" name="Рисунок 17" descr="GROHE Rain 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Rain Spra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4D4B4B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179070</wp:posOffset>
            </wp:positionV>
            <wp:extent cx="3123565" cy="2600325"/>
            <wp:effectExtent l="19050" t="0" r="635" b="0"/>
            <wp:wrapTight wrapText="bothSides">
              <wp:wrapPolygon edited="0">
                <wp:start x="-132" y="0"/>
                <wp:lineTo x="-132" y="21521"/>
                <wp:lineTo x="21604" y="21521"/>
                <wp:lineTo x="21604" y="0"/>
                <wp:lineTo x="-132" y="0"/>
              </wp:wrapPolygon>
            </wp:wrapTight>
            <wp:docPr id="17" name="Рисунок 16" descr="Режим Rain Spra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Rain Spray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B90" w:rsidRDefault="00C24B90" w:rsidP="00A86C33">
      <w:pPr>
        <w:rPr>
          <w:rFonts w:ascii="Arial" w:hAnsi="Arial" w:cs="Arial"/>
          <w:b/>
          <w:bCs/>
          <w:color w:val="4D4B4B"/>
          <w:shd w:val="clear" w:color="auto" w:fill="FFFFFF"/>
        </w:rPr>
      </w:pPr>
    </w:p>
    <w:p w:rsidR="00A86C33" w:rsidRDefault="00C24B90" w:rsidP="00A86C33">
      <w:r>
        <w:rPr>
          <w:rFonts w:ascii="Arial" w:hAnsi="Arial" w:cs="Arial"/>
          <w:b/>
          <w:bCs/>
          <w:color w:val="4D4B4B"/>
          <w:shd w:val="clear" w:color="auto" w:fill="FFFFFF"/>
        </w:rPr>
        <w:t>Режим дождя – ощущение летнего дождя на вашей коже.</w:t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</w:rPr>
        <w:br/>
      </w:r>
      <w:r>
        <w:rPr>
          <w:rFonts w:ascii="Arial" w:hAnsi="Arial" w:cs="Arial"/>
          <w:color w:val="4D4B4B"/>
          <w:shd w:val="clear" w:color="auto" w:fill="FFFFFF"/>
        </w:rPr>
        <w:t>Насладитесь расслабляющим ощущением летнего дождя на вашей коже. Мягкий и деликатный режим дождя вызовет воспоминания о теплом летнем дожде, радуя тело и душу, смоет любое напряжение и стресс.</w:t>
      </w:r>
      <w:r>
        <w:rPr>
          <w:rFonts w:ascii="Arial" w:hAnsi="Arial" w:cs="Arial"/>
          <w:color w:val="4D4B4B"/>
          <w:shd w:val="clear" w:color="auto" w:fill="FFFFFF"/>
        </w:rPr>
        <w:br/>
      </w:r>
    </w:p>
    <w:p w:rsidR="00C24B90" w:rsidRDefault="00C24B90" w:rsidP="00A86C33"/>
    <w:p w:rsidR="00C24B90" w:rsidRDefault="00C24B90" w:rsidP="00A86C33"/>
    <w:p w:rsidR="00C24B90" w:rsidRPr="00C24B90" w:rsidRDefault="00C24B90" w:rsidP="00C24B90">
      <w:pPr>
        <w:spacing w:after="375" w:line="315" w:lineRule="atLeast"/>
        <w:jc w:val="center"/>
        <w:outlineLvl w:val="3"/>
        <w:rPr>
          <w:rFonts w:ascii="Arial" w:eastAsia="Times New Roman" w:hAnsi="Arial" w:cs="Arial"/>
          <w:b/>
          <w:bCs/>
          <w:sz w:val="36"/>
          <w:szCs w:val="36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6814185</wp:posOffset>
            </wp:positionH>
            <wp:positionV relativeFrom="paragraph">
              <wp:posOffset>-384810</wp:posOffset>
            </wp:positionV>
            <wp:extent cx="3114675" cy="2590800"/>
            <wp:effectExtent l="19050" t="0" r="9525" b="0"/>
            <wp:wrapTight wrapText="bothSides">
              <wp:wrapPolygon edited="0">
                <wp:start x="-132" y="0"/>
                <wp:lineTo x="-132" y="21441"/>
                <wp:lineTo x="21666" y="21441"/>
                <wp:lineTo x="21666" y="0"/>
                <wp:lineTo x="-132" y="0"/>
              </wp:wrapPolygon>
            </wp:wrapTight>
            <wp:docPr id="20" name="Рисунок 19" descr="GROHE Rain O2 Spray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Rain O2 Spray (5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5715</wp:posOffset>
            </wp:positionV>
            <wp:extent cx="1371600" cy="1905000"/>
            <wp:effectExtent l="19050" t="0" r="0" b="0"/>
            <wp:wrapTight wrapText="bothSides">
              <wp:wrapPolygon edited="0">
                <wp:start x="-300" y="0"/>
                <wp:lineTo x="-300" y="21384"/>
                <wp:lineTo x="21600" y="21384"/>
                <wp:lineTo x="21600" y="0"/>
                <wp:lineTo x="-300" y="0"/>
              </wp:wrapPolygon>
            </wp:wrapTight>
            <wp:docPr id="19" name="Рисунок 18" descr="GROHE Rain O2 Spra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 Rain O2 Spray (4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4B90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Режим</w:t>
      </w:r>
      <w:r w:rsidRPr="00C24B90">
        <w:rPr>
          <w:rFonts w:ascii="Arial" w:eastAsia="Times New Roman" w:hAnsi="Arial" w:cs="Arial"/>
          <w:b/>
          <w:bCs/>
          <w:sz w:val="36"/>
          <w:szCs w:val="36"/>
          <w:lang w:val="en-US" w:eastAsia="ru-RU"/>
        </w:rPr>
        <w:t> GROHE Rain O2 Spray</w:t>
      </w:r>
    </w:p>
    <w:p w:rsidR="00C24B90" w:rsidRPr="00C24B90" w:rsidRDefault="00C24B90" w:rsidP="00C24B90">
      <w:pPr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24B90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   </w:t>
      </w:r>
      <w:r w:rsidRPr="00C24B9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GROHE </w:t>
      </w:r>
      <w:proofErr w:type="spellStart"/>
      <w:r w:rsidRPr="00C24B9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Rain</w:t>
      </w:r>
      <w:proofErr w:type="spellEnd"/>
      <w:r w:rsidRPr="00C24B9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O2 </w:t>
      </w:r>
      <w:proofErr w:type="spellStart"/>
      <w:r w:rsidRPr="00C24B9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Spray</w:t>
      </w:r>
      <w:proofErr w:type="spellEnd"/>
      <w:r w:rsidRPr="00C24B9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- великолепно мягкий и успокаивающий. </w:t>
      </w:r>
    </w:p>
    <w:p w:rsidR="00C24B90" w:rsidRPr="000A3EFC" w:rsidRDefault="00C24B90" w:rsidP="00C24B90">
      <w:pPr>
        <w:spacing w:after="15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E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Действие GROHE </w:t>
      </w:r>
      <w:proofErr w:type="spellStart"/>
      <w:r w:rsidRPr="000A3E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Rain</w:t>
      </w:r>
      <w:proofErr w:type="spellEnd"/>
      <w:r w:rsidRPr="000A3E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O2 основано на том же принципе, что и у прекрасно себя зарекомендовавшего режима </w:t>
      </w:r>
      <w:proofErr w:type="spellStart"/>
      <w:r w:rsidRPr="000A3E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Rain</w:t>
      </w:r>
      <w:proofErr w:type="spellEnd"/>
      <w:r w:rsidRPr="000A3E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Благодаря инновационной конструкции механизма воздух затягивается в душевую головку, где смешивается с водой, и каждая капля становится объемнее. В результате создается удивительно объемный и ласковый поток воды.</w:t>
      </w:r>
    </w:p>
    <w:p w:rsidR="00C24B90" w:rsidRPr="00321E76" w:rsidRDefault="00C24B90" w:rsidP="00A86C33"/>
    <w:sectPr w:rsidR="00C24B90" w:rsidRPr="00321E76" w:rsidSect="00321E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E76"/>
    <w:rsid w:val="002A159D"/>
    <w:rsid w:val="00321E76"/>
    <w:rsid w:val="003A6E36"/>
    <w:rsid w:val="00425CB3"/>
    <w:rsid w:val="004900D8"/>
    <w:rsid w:val="00A86C33"/>
    <w:rsid w:val="00B52D20"/>
    <w:rsid w:val="00C24B90"/>
    <w:rsid w:val="00CF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E36"/>
  </w:style>
  <w:style w:type="paragraph" w:styleId="1">
    <w:name w:val="heading 1"/>
    <w:basedOn w:val="a"/>
    <w:next w:val="a"/>
    <w:link w:val="10"/>
    <w:uiPriority w:val="9"/>
    <w:qFormat/>
    <w:rsid w:val="00A86C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21E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E7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1E7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21E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321E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86C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2018-08-28T07:31:00Z</dcterms:created>
  <dcterms:modified xsi:type="dcterms:W3CDTF">2018-11-16T11:21:00Z</dcterms:modified>
</cp:coreProperties>
</file>