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1FF6" w:rsidRPr="00151FF6" w:rsidRDefault="00151FF6" w:rsidP="00151FF6">
      <w:pPr>
        <w:spacing w:after="0" w:line="240" w:lineRule="auto"/>
        <w:jc w:val="center"/>
        <w:textAlignment w:val="baseline"/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</w:pPr>
      <w:r>
        <w:rPr>
          <w:rFonts w:ascii="Helvetica" w:eastAsia="Times New Roman" w:hAnsi="Helvetica" w:cs="Helvetica"/>
          <w:noProof/>
          <w:color w:val="777777"/>
          <w:sz w:val="23"/>
          <w:szCs w:val="23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-548640</wp:posOffset>
            </wp:positionH>
            <wp:positionV relativeFrom="paragraph">
              <wp:posOffset>-225425</wp:posOffset>
            </wp:positionV>
            <wp:extent cx="10220325" cy="1009650"/>
            <wp:effectExtent l="19050" t="0" r="9525" b="0"/>
            <wp:wrapSquare wrapText="bothSides"/>
            <wp:docPr id="1" name="Рисунок 0" descr="2403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40324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20325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51FF6"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  <w:t xml:space="preserve">Компания GROHE - производитель номер один в мире санитарно-технического оборудования. Компания была основана в 1936 году Фридрихом </w:t>
      </w:r>
      <w:proofErr w:type="spellStart"/>
      <w:r w:rsidRPr="00151FF6"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  <w:t>Гроэ</w:t>
      </w:r>
      <w:proofErr w:type="spellEnd"/>
      <w:r w:rsidRPr="00151FF6"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  <w:t xml:space="preserve"> и реализует свою продукцию в 130 странах мира. GROHE является законодателем стандартов качества, функциональности и дизайна как ведущий мировой бренд сантехнической отрасли.</w:t>
      </w:r>
    </w:p>
    <w:p w:rsidR="008C7DDF" w:rsidRDefault="00F937D6"/>
    <w:p w:rsidR="00151FF6" w:rsidRDefault="00151FF6"/>
    <w:p w:rsidR="00151FF6" w:rsidRDefault="00151FF6"/>
    <w:p w:rsidR="00374680" w:rsidRPr="009B7601" w:rsidRDefault="00374680" w:rsidP="00374680">
      <w:r>
        <w:rPr>
          <w:noProof/>
          <w:lang w:eastAsia="ru-RU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-596265</wp:posOffset>
            </wp:positionH>
            <wp:positionV relativeFrom="paragraph">
              <wp:posOffset>31750</wp:posOffset>
            </wp:positionV>
            <wp:extent cx="2419350" cy="3048000"/>
            <wp:effectExtent l="19050" t="0" r="0" b="0"/>
            <wp:wrapSquare wrapText="bothSides"/>
            <wp:docPr id="11" name="Рисунок 5" descr="ZZH_PIKTOC139_000_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ZH_PIKTOC139_000_01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19350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B7601">
        <w:rPr>
          <w:b/>
          <w:sz w:val="36"/>
          <w:szCs w:val="36"/>
          <w:lang w:eastAsia="ru-RU"/>
        </w:rPr>
        <w:t>Долговечное и плавное управление вашими смесителями</w:t>
      </w:r>
    </w:p>
    <w:p w:rsidR="00374680" w:rsidRPr="009B7601" w:rsidRDefault="00374680" w:rsidP="00374680">
      <w:pPr>
        <w:rPr>
          <w:color w:val="575757"/>
          <w:sz w:val="36"/>
          <w:szCs w:val="36"/>
          <w:lang w:eastAsia="ru-RU"/>
        </w:rPr>
      </w:pPr>
      <w:r w:rsidRPr="009B7601">
        <w:rPr>
          <w:color w:val="575757"/>
          <w:sz w:val="36"/>
          <w:szCs w:val="36"/>
          <w:lang w:eastAsia="ru-RU"/>
        </w:rPr>
        <w:t xml:space="preserve">Прочный и надежный, картридж GROHE </w:t>
      </w:r>
      <w:proofErr w:type="spellStart"/>
      <w:r w:rsidRPr="009B7601">
        <w:rPr>
          <w:color w:val="575757"/>
          <w:sz w:val="36"/>
          <w:szCs w:val="36"/>
          <w:lang w:eastAsia="ru-RU"/>
        </w:rPr>
        <w:t>LongLife</w:t>
      </w:r>
      <w:proofErr w:type="spellEnd"/>
      <w:r w:rsidRPr="009B7601">
        <w:rPr>
          <w:color w:val="575757"/>
          <w:sz w:val="36"/>
          <w:szCs w:val="36"/>
          <w:lang w:eastAsia="ru-RU"/>
        </w:rPr>
        <w:t xml:space="preserve"> предлагает плавный и точный контроль напором и температурой воды, который останется таковым на долгие годы. Почувствуйте разницу - каждый раз, когда используете смеситель.</w:t>
      </w:r>
    </w:p>
    <w:p w:rsidR="00374680" w:rsidRDefault="00374680" w:rsidP="00374680"/>
    <w:p w:rsidR="00374680" w:rsidRDefault="00374680" w:rsidP="00374680"/>
    <w:p w:rsidR="00374680" w:rsidRDefault="00374680" w:rsidP="00374680"/>
    <w:p w:rsidR="00374680" w:rsidRDefault="00374680" w:rsidP="00374680"/>
    <w:p w:rsidR="00374680" w:rsidRDefault="00374680" w:rsidP="00374680"/>
    <w:p w:rsidR="00374680" w:rsidRDefault="00374680" w:rsidP="00374680"/>
    <w:p w:rsidR="00374680" w:rsidRPr="00FB45CE" w:rsidRDefault="00374680" w:rsidP="00374680">
      <w:pPr>
        <w:shd w:val="clear" w:color="auto" w:fill="FFFFFF"/>
        <w:spacing w:after="270" w:line="240" w:lineRule="auto"/>
        <w:ind w:left="-45"/>
        <w:jc w:val="center"/>
        <w:outlineLvl w:val="1"/>
        <w:rPr>
          <w:rFonts w:ascii="Arial" w:eastAsia="Times New Roman" w:hAnsi="Arial" w:cs="Arial"/>
          <w:color w:val="333333"/>
          <w:spacing w:val="-4"/>
          <w:sz w:val="36"/>
          <w:szCs w:val="36"/>
          <w:lang w:eastAsia="ru-RU"/>
        </w:rPr>
      </w:pPr>
      <w:r w:rsidRPr="00FB45CE">
        <w:rPr>
          <w:rFonts w:ascii="Arial" w:eastAsia="Times New Roman" w:hAnsi="Arial" w:cs="Arial"/>
          <w:color w:val="333333"/>
          <w:spacing w:val="-4"/>
          <w:sz w:val="36"/>
          <w:szCs w:val="36"/>
          <w:lang w:eastAsia="ru-RU"/>
        </w:rPr>
        <w:lastRenderedPageBreak/>
        <w:t xml:space="preserve">Технология GROHE </w:t>
      </w:r>
      <w:proofErr w:type="spellStart"/>
      <w:r w:rsidRPr="00FB45CE">
        <w:rPr>
          <w:rFonts w:ascii="Arial" w:eastAsia="Times New Roman" w:hAnsi="Arial" w:cs="Arial"/>
          <w:color w:val="333333"/>
          <w:spacing w:val="-4"/>
          <w:sz w:val="36"/>
          <w:szCs w:val="36"/>
          <w:lang w:eastAsia="ru-RU"/>
        </w:rPr>
        <w:t>StarLight</w:t>
      </w:r>
      <w:proofErr w:type="spellEnd"/>
    </w:p>
    <w:p w:rsidR="00374680" w:rsidRDefault="00374680" w:rsidP="00374680">
      <w:pPr>
        <w:rPr>
          <w:rFonts w:ascii="Arial" w:hAnsi="Arial" w:cs="Arial"/>
          <w:b/>
          <w:bCs/>
          <w:color w:val="333333"/>
          <w:shd w:val="clear" w:color="auto" w:fill="FFFFFF"/>
        </w:rPr>
      </w:pPr>
    </w:p>
    <w:p w:rsidR="00374680" w:rsidRDefault="00374680" w:rsidP="00374680">
      <w:pPr>
        <w:rPr>
          <w:rFonts w:ascii="Arial" w:hAnsi="Arial" w:cs="Arial"/>
          <w:b/>
          <w:bCs/>
          <w:color w:val="333333"/>
          <w:shd w:val="clear" w:color="auto" w:fill="FFFFFF"/>
        </w:rPr>
      </w:pPr>
    </w:p>
    <w:p w:rsidR="00374680" w:rsidRDefault="00374680" w:rsidP="00374680">
      <w:pPr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/>
          <w:b/>
          <w:bCs/>
          <w:noProof/>
          <w:color w:val="333333"/>
          <w:lang w:eastAsia="ru-RU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8442960</wp:posOffset>
            </wp:positionH>
            <wp:positionV relativeFrom="paragraph">
              <wp:posOffset>50165</wp:posOffset>
            </wp:positionV>
            <wp:extent cx="1228725" cy="1704975"/>
            <wp:effectExtent l="19050" t="0" r="9525" b="0"/>
            <wp:wrapTight wrapText="bothSides">
              <wp:wrapPolygon edited="0">
                <wp:start x="-335" y="0"/>
                <wp:lineTo x="-335" y="21479"/>
                <wp:lineTo x="21767" y="21479"/>
                <wp:lineTo x="21767" y="0"/>
                <wp:lineTo x="-335" y="0"/>
              </wp:wrapPolygon>
            </wp:wrapTight>
            <wp:docPr id="13" name="Рисунок 12" descr="GROHE StarLigh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OHE StarLight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8725" cy="1704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bCs/>
          <w:noProof/>
          <w:color w:val="333333"/>
          <w:shd w:val="clear" w:color="auto" w:fill="FFFFFF"/>
          <w:lang w:eastAsia="ru-RU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-596265</wp:posOffset>
            </wp:positionH>
            <wp:positionV relativeFrom="paragraph">
              <wp:posOffset>326390</wp:posOffset>
            </wp:positionV>
            <wp:extent cx="4086225" cy="2505075"/>
            <wp:effectExtent l="19050" t="0" r="9525" b="0"/>
            <wp:wrapTight wrapText="bothSides">
              <wp:wrapPolygon edited="0">
                <wp:start x="-101" y="0"/>
                <wp:lineTo x="-101" y="21518"/>
                <wp:lineTo x="21650" y="21518"/>
                <wp:lineTo x="21650" y="0"/>
                <wp:lineTo x="-101" y="0"/>
              </wp:wrapPolygon>
            </wp:wrapTight>
            <wp:docPr id="12" name="Рисунок 11" descr="GROHE StarLight-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OHE StarLight-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86225" cy="2505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GROHE </w:t>
      </w:r>
      <w:proofErr w:type="spellStart"/>
      <w:r>
        <w:rPr>
          <w:rFonts w:ascii="Arial" w:hAnsi="Arial" w:cs="Arial"/>
          <w:b/>
          <w:bCs/>
          <w:color w:val="333333"/>
          <w:shd w:val="clear" w:color="auto" w:fill="FFFFFF"/>
        </w:rPr>
        <w:t>StarLight</w:t>
      </w:r>
      <w:proofErr w:type="spellEnd"/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— блеск и износостойкость покрытий</w:t>
      </w:r>
      <w:r>
        <w:rPr>
          <w:rFonts w:ascii="Arial" w:hAnsi="Arial" w:cs="Arial"/>
          <w:color w:val="333333"/>
        </w:rPr>
        <w:br/>
      </w:r>
    </w:p>
    <w:p w:rsidR="00374680" w:rsidRDefault="00374680" w:rsidP="00374680">
      <w:r>
        <w:rPr>
          <w:rFonts w:ascii="Arial" w:hAnsi="Arial" w:cs="Arial"/>
          <w:color w:val="333333"/>
          <w:shd w:val="clear" w:color="auto" w:fill="FFFFFF"/>
        </w:rPr>
        <w:t>Покрытие, выполненное по запатентованной технологии GROHE, обеспечивает повышенную износостойкость и бриллиантовый блеск.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 xml:space="preserve">Мы гарантируем, что смесители GROHE и десятилетия спустя будут выглядеть так же прекрасно, как и в тот день, когда вы купили смеситель. Секрет заключается в качестве нашего долговечного покрытия, которое обеспечивается технологией GROHE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StarLight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>. 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Помимо повышенной твердости, такое покрытие также отличается десятикратной устойчивостью к царапанию, поэтому сохранит свой первозданный вид на весь срок службы. Покрытие получается методом химического осаждения из газовой фазы и опережает хромированное по твердости в пять раз, а по устойчивости к царапанию — в сто раз, за счет особого верхнего слоя.</w:t>
      </w:r>
      <w:r>
        <w:rPr>
          <w:rFonts w:ascii="Arial" w:hAnsi="Arial" w:cs="Arial"/>
          <w:color w:val="333333"/>
          <w:shd w:val="clear" w:color="auto" w:fill="FFFFFF"/>
        </w:rPr>
        <w:br/>
      </w:r>
    </w:p>
    <w:p w:rsidR="00374680" w:rsidRDefault="00374680" w:rsidP="00374680"/>
    <w:p w:rsidR="00151FF6" w:rsidRDefault="00151FF6"/>
    <w:p w:rsidR="00151FF6" w:rsidRDefault="00151FF6"/>
    <w:p w:rsidR="00374680" w:rsidRDefault="00374680" w:rsidP="00374680">
      <w:pPr>
        <w:shd w:val="clear" w:color="auto" w:fill="FFFFFF"/>
        <w:spacing w:after="270" w:line="240" w:lineRule="auto"/>
        <w:ind w:left="-45"/>
        <w:jc w:val="center"/>
        <w:outlineLvl w:val="1"/>
        <w:rPr>
          <w:rFonts w:ascii="Arial" w:eastAsia="Times New Roman" w:hAnsi="Arial" w:cs="Arial"/>
          <w:color w:val="333333"/>
          <w:spacing w:val="-4"/>
          <w:sz w:val="36"/>
          <w:szCs w:val="36"/>
          <w:lang w:eastAsia="ru-RU"/>
        </w:rPr>
      </w:pPr>
    </w:p>
    <w:p w:rsidR="00374680" w:rsidRDefault="00374680" w:rsidP="00374680">
      <w:pPr>
        <w:shd w:val="clear" w:color="auto" w:fill="FFFFFF"/>
        <w:spacing w:after="270" w:line="240" w:lineRule="auto"/>
        <w:ind w:left="-45"/>
        <w:jc w:val="center"/>
        <w:outlineLvl w:val="1"/>
        <w:rPr>
          <w:rFonts w:ascii="Arial" w:eastAsia="Times New Roman" w:hAnsi="Arial" w:cs="Arial"/>
          <w:color w:val="333333"/>
          <w:spacing w:val="-4"/>
          <w:sz w:val="36"/>
          <w:szCs w:val="36"/>
          <w:lang w:eastAsia="ru-RU"/>
        </w:rPr>
      </w:pPr>
    </w:p>
    <w:p w:rsidR="00374680" w:rsidRPr="00993F53" w:rsidRDefault="00374680" w:rsidP="00374680">
      <w:pPr>
        <w:shd w:val="clear" w:color="auto" w:fill="FFFFFF"/>
        <w:spacing w:after="270" w:line="240" w:lineRule="auto"/>
        <w:ind w:left="-45"/>
        <w:jc w:val="center"/>
        <w:outlineLvl w:val="1"/>
        <w:rPr>
          <w:rFonts w:ascii="Arial" w:eastAsia="Times New Roman" w:hAnsi="Arial" w:cs="Arial"/>
          <w:color w:val="333333"/>
          <w:spacing w:val="-4"/>
          <w:sz w:val="36"/>
          <w:szCs w:val="36"/>
          <w:lang w:eastAsia="ru-RU"/>
        </w:rPr>
      </w:pPr>
      <w:r>
        <w:rPr>
          <w:rFonts w:ascii="Arial" w:eastAsia="Times New Roman" w:hAnsi="Arial" w:cs="Arial"/>
          <w:noProof/>
          <w:color w:val="333333"/>
          <w:spacing w:val="-4"/>
          <w:sz w:val="36"/>
          <w:szCs w:val="36"/>
          <w:lang w:eastAsia="ru-RU"/>
        </w:rPr>
        <w:lastRenderedPageBreak/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6591300</wp:posOffset>
            </wp:positionH>
            <wp:positionV relativeFrom="paragraph">
              <wp:posOffset>374650</wp:posOffset>
            </wp:positionV>
            <wp:extent cx="3080385" cy="2314575"/>
            <wp:effectExtent l="19050" t="0" r="5715" b="0"/>
            <wp:wrapTight wrapText="bothSides">
              <wp:wrapPolygon edited="0">
                <wp:start x="-134" y="0"/>
                <wp:lineTo x="-134" y="21511"/>
                <wp:lineTo x="21640" y="21511"/>
                <wp:lineTo x="21640" y="0"/>
                <wp:lineTo x="-134" y="0"/>
              </wp:wrapPolygon>
            </wp:wrapTight>
            <wp:docPr id="15" name="Рисунок 14" descr="GROHE EcoJoy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OHE EcoJoy-1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80385" cy="2314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93F53">
        <w:rPr>
          <w:rFonts w:ascii="Arial" w:eastAsia="Times New Roman" w:hAnsi="Arial" w:cs="Arial"/>
          <w:color w:val="333333"/>
          <w:spacing w:val="-4"/>
          <w:sz w:val="36"/>
          <w:szCs w:val="36"/>
          <w:lang w:eastAsia="ru-RU"/>
        </w:rPr>
        <w:t xml:space="preserve">Технология GROHE </w:t>
      </w:r>
      <w:proofErr w:type="spellStart"/>
      <w:r w:rsidRPr="00993F53">
        <w:rPr>
          <w:rFonts w:ascii="Arial" w:eastAsia="Times New Roman" w:hAnsi="Arial" w:cs="Arial"/>
          <w:color w:val="333333"/>
          <w:spacing w:val="-4"/>
          <w:sz w:val="36"/>
          <w:szCs w:val="36"/>
          <w:lang w:eastAsia="ru-RU"/>
        </w:rPr>
        <w:t>EcoJoy</w:t>
      </w:r>
      <w:proofErr w:type="spellEnd"/>
    </w:p>
    <w:p w:rsidR="00374680" w:rsidRDefault="00374680" w:rsidP="00374680">
      <w:pPr>
        <w:rPr>
          <w:rFonts w:ascii="Arial" w:hAnsi="Arial" w:cs="Arial"/>
          <w:b/>
          <w:bCs/>
          <w:color w:val="333333"/>
          <w:shd w:val="clear" w:color="auto" w:fill="FFFFFF"/>
        </w:rPr>
      </w:pPr>
    </w:p>
    <w:p w:rsidR="00374680" w:rsidRDefault="00374680" w:rsidP="00374680">
      <w:pPr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/>
          <w:b/>
          <w:bCs/>
          <w:noProof/>
          <w:color w:val="333333"/>
          <w:lang w:eastAsia="ru-RU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-596265</wp:posOffset>
            </wp:positionH>
            <wp:positionV relativeFrom="paragraph">
              <wp:posOffset>133350</wp:posOffset>
            </wp:positionV>
            <wp:extent cx="1304925" cy="1809750"/>
            <wp:effectExtent l="19050" t="0" r="9525" b="0"/>
            <wp:wrapTight wrapText="bothSides">
              <wp:wrapPolygon edited="0">
                <wp:start x="-315" y="0"/>
                <wp:lineTo x="-315" y="21373"/>
                <wp:lineTo x="21758" y="21373"/>
                <wp:lineTo x="21758" y="0"/>
                <wp:lineTo x="-315" y="0"/>
              </wp:wrapPolygon>
            </wp:wrapTight>
            <wp:docPr id="14" name="Рисунок 13" descr="GROHE EcoJoy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OHE EcoJoy_1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4925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GROHE </w:t>
      </w:r>
      <w:proofErr w:type="spellStart"/>
      <w:r>
        <w:rPr>
          <w:rFonts w:ascii="Arial" w:hAnsi="Arial" w:cs="Arial"/>
          <w:b/>
          <w:bCs/>
          <w:color w:val="333333"/>
          <w:shd w:val="clear" w:color="auto" w:fill="FFFFFF"/>
        </w:rPr>
        <w:t>EcoJoy</w:t>
      </w:r>
      <w:proofErr w:type="spellEnd"/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— экономия до 50% воды.    </w:t>
      </w:r>
      <w:r>
        <w:rPr>
          <w:rFonts w:ascii="Arial" w:hAnsi="Arial" w:cs="Arial"/>
          <w:color w:val="333333"/>
        </w:rPr>
        <w:br/>
      </w:r>
    </w:p>
    <w:p w:rsidR="00374680" w:rsidRDefault="00374680" w:rsidP="00374680">
      <w:r>
        <w:rPr>
          <w:rFonts w:ascii="Arial" w:hAnsi="Arial" w:cs="Arial"/>
          <w:color w:val="333333"/>
          <w:shd w:val="clear" w:color="auto" w:fill="FFFFFF"/>
        </w:rPr>
        <w:t xml:space="preserve">Вся продукция с технологией GROHE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EcoJoy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целенаправленно разрабатывается таким образом, чтобы вода и тепловая энергия расходовались экономно для сохранения этих ценных ресурсов.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 xml:space="preserve">В высокой степени инновационная технология GROHE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EcoJoy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позволяет экономить до 50% воды при пользовании смесителями, не ухудшая их пользовательских качеств.</w:t>
      </w:r>
      <w:r>
        <w:rPr>
          <w:rFonts w:ascii="Arial" w:hAnsi="Arial" w:cs="Arial"/>
          <w:color w:val="333333"/>
          <w:shd w:val="clear" w:color="auto" w:fill="FFFFFF"/>
        </w:rPr>
        <w:br/>
      </w:r>
    </w:p>
    <w:p w:rsidR="00151FF6" w:rsidRDefault="00151FF6"/>
    <w:p w:rsidR="00151FF6" w:rsidRDefault="00151FF6"/>
    <w:p w:rsidR="00CA5746" w:rsidRPr="002E3E15" w:rsidRDefault="00CA5746" w:rsidP="00CA5746">
      <w:pPr>
        <w:shd w:val="clear" w:color="auto" w:fill="FFFFFF"/>
        <w:spacing w:after="270" w:line="240" w:lineRule="auto"/>
        <w:jc w:val="center"/>
        <w:outlineLvl w:val="1"/>
        <w:rPr>
          <w:rFonts w:ascii="Arial" w:eastAsia="Times New Roman" w:hAnsi="Arial" w:cs="Arial"/>
          <w:color w:val="333333"/>
          <w:spacing w:val="-4"/>
          <w:sz w:val="36"/>
          <w:szCs w:val="36"/>
          <w:lang w:eastAsia="ru-RU"/>
        </w:rPr>
      </w:pPr>
      <w:r w:rsidRPr="002E3E15">
        <w:rPr>
          <w:rFonts w:ascii="Arial" w:eastAsia="Times New Roman" w:hAnsi="Arial" w:cs="Arial"/>
          <w:color w:val="333333"/>
          <w:spacing w:val="-4"/>
          <w:sz w:val="36"/>
          <w:szCs w:val="36"/>
          <w:lang w:eastAsia="ru-RU"/>
        </w:rPr>
        <w:t xml:space="preserve">Технология GROHE </w:t>
      </w:r>
      <w:proofErr w:type="spellStart"/>
      <w:r w:rsidRPr="002E3E15">
        <w:rPr>
          <w:rFonts w:ascii="Arial" w:eastAsia="Times New Roman" w:hAnsi="Arial" w:cs="Arial"/>
          <w:color w:val="333333"/>
          <w:spacing w:val="-4"/>
          <w:sz w:val="36"/>
          <w:szCs w:val="36"/>
          <w:lang w:eastAsia="ru-RU"/>
        </w:rPr>
        <w:t>QuickFix</w:t>
      </w:r>
      <w:proofErr w:type="spellEnd"/>
    </w:p>
    <w:p w:rsidR="00CA5746" w:rsidRDefault="00CA5746" w:rsidP="00CA5746">
      <w:pPr>
        <w:rPr>
          <w:rFonts w:ascii="Arial" w:hAnsi="Arial" w:cs="Arial"/>
          <w:b/>
          <w:bCs/>
          <w:color w:val="333333"/>
          <w:shd w:val="clear" w:color="auto" w:fill="FFFFFF"/>
        </w:rPr>
      </w:pPr>
      <w:r>
        <w:rPr>
          <w:rFonts w:ascii="Arial" w:hAnsi="Arial" w:cs="Arial"/>
          <w:b/>
          <w:bCs/>
          <w:noProof/>
          <w:color w:val="333333"/>
          <w:lang w:eastAsia="ru-RU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8395335</wp:posOffset>
            </wp:positionH>
            <wp:positionV relativeFrom="paragraph">
              <wp:posOffset>77470</wp:posOffset>
            </wp:positionV>
            <wp:extent cx="1504950" cy="2085975"/>
            <wp:effectExtent l="19050" t="0" r="0" b="0"/>
            <wp:wrapTight wrapText="bothSides">
              <wp:wrapPolygon edited="0">
                <wp:start x="-273" y="0"/>
                <wp:lineTo x="-273" y="21501"/>
                <wp:lineTo x="21600" y="21501"/>
                <wp:lineTo x="21600" y="0"/>
                <wp:lineTo x="-273" y="0"/>
              </wp:wrapPolygon>
            </wp:wrapTight>
            <wp:docPr id="17" name="Рисунок 16" descr="GROHE QuickFi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OHE QuickFix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4950" cy="2085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A5746" w:rsidRDefault="00CA5746" w:rsidP="00CA5746">
      <w:r>
        <w:rPr>
          <w:rFonts w:ascii="Arial" w:hAnsi="Arial" w:cs="Arial"/>
          <w:b/>
          <w:bCs/>
          <w:noProof/>
          <w:color w:val="333333"/>
          <w:lang w:eastAsia="ru-RU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-605790</wp:posOffset>
            </wp:positionH>
            <wp:positionV relativeFrom="paragraph">
              <wp:posOffset>318135</wp:posOffset>
            </wp:positionV>
            <wp:extent cx="2905125" cy="2171700"/>
            <wp:effectExtent l="19050" t="0" r="9525" b="0"/>
            <wp:wrapTight wrapText="bothSides">
              <wp:wrapPolygon edited="0">
                <wp:start x="-142" y="0"/>
                <wp:lineTo x="-142" y="21411"/>
                <wp:lineTo x="21671" y="21411"/>
                <wp:lineTo x="21671" y="0"/>
                <wp:lineTo x="-142" y="0"/>
              </wp:wrapPolygon>
            </wp:wrapTight>
            <wp:docPr id="16" name="Рисунок 15" descr="Grohe QuickFix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ohe QuickFix_1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05125" cy="2171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rFonts w:ascii="Arial" w:hAnsi="Arial" w:cs="Arial"/>
          <w:b/>
          <w:bCs/>
          <w:color w:val="333333"/>
          <w:shd w:val="clear" w:color="auto" w:fill="FFFFFF"/>
        </w:rPr>
        <w:t>Grohe</w:t>
      </w:r>
      <w:proofErr w:type="spellEnd"/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/>
          <w:bCs/>
          <w:color w:val="333333"/>
          <w:shd w:val="clear" w:color="auto" w:fill="FFFFFF"/>
        </w:rPr>
        <w:t>QuickFix</w:t>
      </w:r>
      <w:proofErr w:type="spellEnd"/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— быстрая и простая установка.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 xml:space="preserve">Быстрота и легкость — вот что значит технология GROHE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QuickFix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>, благодаря которой время установки сантехнического оборудования сокращается до 50 процентов. 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Мы хотим сделать жизнь проще. В GROHE мы считаем, что наши технические решения монтажа должны быть скорыми в установке и сантехника устанавливаться без особых хлопот. 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 xml:space="preserve">Крепежная система состоит из </w:t>
      </w:r>
      <w:proofErr w:type="gramStart"/>
      <w:r>
        <w:rPr>
          <w:rFonts w:ascii="Arial" w:hAnsi="Arial" w:cs="Arial"/>
          <w:color w:val="333333"/>
          <w:shd w:val="clear" w:color="auto" w:fill="FFFFFF"/>
        </w:rPr>
        <w:t>меньшего</w:t>
      </w:r>
      <w:proofErr w:type="gramEnd"/>
      <w:r>
        <w:rPr>
          <w:rFonts w:ascii="Arial" w:hAnsi="Arial" w:cs="Arial"/>
          <w:color w:val="333333"/>
          <w:shd w:val="clear" w:color="auto" w:fill="FFFFFF"/>
        </w:rPr>
        <w:t xml:space="preserve"> чем обычно количества деталей, оснащена встроенным центровочным инструментом и быстро закручивающейся гайкой.</w:t>
      </w:r>
      <w:r>
        <w:rPr>
          <w:rFonts w:ascii="Arial" w:hAnsi="Arial" w:cs="Arial"/>
          <w:color w:val="333333"/>
          <w:shd w:val="clear" w:color="auto" w:fill="FFFFFF"/>
        </w:rPr>
        <w:br/>
      </w:r>
    </w:p>
    <w:p w:rsidR="00151FF6" w:rsidRDefault="00151FF6"/>
    <w:p w:rsidR="00151FF6" w:rsidRDefault="00151FF6"/>
    <w:p w:rsidR="00151FF6" w:rsidRDefault="00151FF6"/>
    <w:p w:rsidR="00151FF6" w:rsidRDefault="00151FF6"/>
    <w:p w:rsidR="00151FF6" w:rsidRDefault="00151FF6"/>
    <w:p w:rsidR="00151FF6" w:rsidRDefault="00151FF6"/>
    <w:p w:rsidR="00151FF6" w:rsidRDefault="00151FF6"/>
    <w:p w:rsidR="00151FF6" w:rsidRDefault="00151FF6"/>
    <w:p w:rsidR="00151FF6" w:rsidRDefault="00151FF6"/>
    <w:p w:rsidR="00151FF6" w:rsidRDefault="00151FF6"/>
    <w:p w:rsidR="00151FF6" w:rsidRDefault="00151FF6"/>
    <w:p w:rsidR="00151FF6" w:rsidRDefault="00151FF6"/>
    <w:p w:rsidR="00151FF6" w:rsidRDefault="00151FF6"/>
    <w:p w:rsidR="00151FF6" w:rsidRDefault="00151FF6" w:rsidP="00151FF6">
      <w:pPr>
        <w:rPr>
          <w:sz w:val="32"/>
          <w:szCs w:val="32"/>
        </w:rPr>
      </w:pPr>
    </w:p>
    <w:p w:rsidR="00151FF6" w:rsidRDefault="00151FF6" w:rsidP="00151FF6">
      <w:pPr>
        <w:rPr>
          <w:sz w:val="32"/>
          <w:szCs w:val="32"/>
        </w:rPr>
      </w:pPr>
    </w:p>
    <w:p w:rsidR="00151FF6" w:rsidRDefault="00151FF6">
      <w:pPr>
        <w:rPr>
          <w:noProof/>
          <w:lang w:eastAsia="ru-RU"/>
        </w:rPr>
      </w:pPr>
    </w:p>
    <w:p w:rsidR="00151FF6" w:rsidRDefault="00151FF6">
      <w:pPr>
        <w:rPr>
          <w:noProof/>
          <w:lang w:eastAsia="ru-RU"/>
        </w:rPr>
      </w:pPr>
    </w:p>
    <w:p w:rsidR="00151FF6" w:rsidRDefault="00151FF6"/>
    <w:sectPr w:rsidR="00151FF6" w:rsidSect="00151FF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37D6" w:rsidRDefault="00F937D6" w:rsidP="00821B76">
      <w:pPr>
        <w:spacing w:after="0" w:line="240" w:lineRule="auto"/>
      </w:pPr>
      <w:r>
        <w:separator/>
      </w:r>
    </w:p>
  </w:endnote>
  <w:endnote w:type="continuationSeparator" w:id="0">
    <w:p w:rsidR="00F937D6" w:rsidRDefault="00F937D6" w:rsidP="00821B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37D6" w:rsidRDefault="00F937D6" w:rsidP="00821B76">
      <w:pPr>
        <w:spacing w:after="0" w:line="240" w:lineRule="auto"/>
      </w:pPr>
      <w:r>
        <w:separator/>
      </w:r>
    </w:p>
  </w:footnote>
  <w:footnote w:type="continuationSeparator" w:id="0">
    <w:p w:rsidR="00F937D6" w:rsidRDefault="00F937D6" w:rsidP="00821B7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51FF6"/>
    <w:rsid w:val="00151FF6"/>
    <w:rsid w:val="001657C0"/>
    <w:rsid w:val="002A159D"/>
    <w:rsid w:val="00374680"/>
    <w:rsid w:val="004900D8"/>
    <w:rsid w:val="00821B76"/>
    <w:rsid w:val="00AB3F65"/>
    <w:rsid w:val="00CA5746"/>
    <w:rsid w:val="00EE2524"/>
    <w:rsid w:val="00F937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57C0"/>
  </w:style>
  <w:style w:type="paragraph" w:styleId="2">
    <w:name w:val="heading 2"/>
    <w:basedOn w:val="a"/>
    <w:link w:val="20"/>
    <w:uiPriority w:val="9"/>
    <w:qFormat/>
    <w:rsid w:val="00151FF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1F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1FF6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151FF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m-10-copytext">
    <w:name w:val="m-10-copytext"/>
    <w:basedOn w:val="a"/>
    <w:rsid w:val="00151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821B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21B76"/>
  </w:style>
  <w:style w:type="paragraph" w:styleId="a7">
    <w:name w:val="footer"/>
    <w:basedOn w:val="a"/>
    <w:link w:val="a8"/>
    <w:uiPriority w:val="99"/>
    <w:semiHidden/>
    <w:unhideWhenUsed/>
    <w:rsid w:val="00821B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21B7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07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82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91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1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354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2018-08-13T12:54:00Z</dcterms:created>
  <dcterms:modified xsi:type="dcterms:W3CDTF">2018-11-28T12:40:00Z</dcterms:modified>
</cp:coreProperties>
</file>